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before="0" w:after="0" w:line="480" w:lineRule="exact"/>
        <w:ind w:left="0" w:right="0"/>
        <w:jc w:val="both"/>
        <w:rPr>
          <w:rFonts w:hint="eastAsia" w:ascii="仿宋" w:hAnsi="仿宋" w:eastAsia="仿宋" w:cs="仿宋"/>
          <w:color w:val="000000" w:themeColor="text1"/>
          <w:kern w:val="2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第八届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  <w:t>兰茂论坛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  <w:t>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  <w:t>年云南省中医药界学术年会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  <w:t>参会回执表</w:t>
      </w:r>
      <w:bookmarkEnd w:id="0"/>
    </w:p>
    <w:tbl>
      <w:tblPr>
        <w:tblStyle w:val="7"/>
        <w:tblpPr w:leftFromText="180" w:rightFromText="180" w:vertAnchor="text" w:horzAnchor="margin" w:tblpXSpec="center" w:tblpY="298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550"/>
        <w:gridCol w:w="532"/>
        <w:gridCol w:w="1292"/>
        <w:gridCol w:w="1979"/>
        <w:gridCol w:w="1584"/>
        <w:gridCol w:w="700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纳税人识别号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代表联系人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及电话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酒店住宿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天数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房间数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u w:val="singl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标间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u w:val="singl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单间</w:t>
            </w:r>
            <w:r>
              <w:rPr>
                <w:rFonts w:hint="eastAsia" w:ascii="仿宋" w:hAnsi="仿宋" w:eastAsia="仿宋" w:cs="Times New Roman"/>
                <w:b/>
                <w:bCs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617" w:type="dxa"/>
            <w:gridSpan w:val="8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参会代表信息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是否清真用餐</w:t>
            </w: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4" w:type="dxa"/>
            <w:gridSpan w:val="2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617" w:type="dxa"/>
            <w:gridSpan w:val="8"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both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培训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费</w:t>
            </w: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付款方式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电汇并索取发票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论坛现场领取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开户名称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：云南省中医药学会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 xml:space="preserve">开户银行：工商银行昆明正义支行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开户账号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：2502012009024922197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会场可收取现金或刷卡并索取发票，开票单位：云南省中医药学会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ascii="仿宋" w:hAnsi="仿宋" w:eastAsia="仿宋" w:cs="Times New Roman"/>
                <w:b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Times New Roman"/>
                <w:b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96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请填写此表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或电邮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微信报名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回复组委会，以确认参会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人员</w:t>
            </w: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信息。</w:t>
            </w:r>
            <w:r>
              <w:rPr>
                <w:rFonts w:hint="eastAsia" w:ascii="仿宋" w:hAnsi="仿宋" w:eastAsia="仿宋" w:cs="Times New Roman"/>
                <w:b/>
                <w:bCs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（邮箱：ynzyhd@qq.com）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right="0" w:rightChars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2、因酒店资源紧张，请参会代表尽早回复会务组，以便预定房间。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3、默认住宿为2天，如有特殊情况请备注。住宿发票由酒店提供。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4、如有疑问请及时联系会务组，如有特殊需要请于备注处注明。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5、与会代表请务必携带身份证等有效证件。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both"/>
              <w:textAlignment w:val="auto"/>
              <w:rPr>
                <w:rFonts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2"/>
                <w:lang w:val="en-US" w:bidi="ar-SA"/>
                <w14:textFill>
                  <w14:solidFill>
                    <w14:schemeClr w14:val="tx1"/>
                  </w14:solidFill>
                </w14:textFill>
              </w:rPr>
              <w:t>6、清真饮食请在备注信息里注明。</w:t>
            </w:r>
          </w:p>
        </w:tc>
      </w:tr>
    </w:tbl>
    <w:p>
      <w:pPr>
        <w:autoSpaceDE/>
        <w:autoSpaceDN/>
        <w:spacing w:before="0" w:after="0" w:line="480" w:lineRule="exact"/>
        <w:ind w:left="0" w:right="0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pgSz w:w="11910" w:h="16840"/>
          <w:pgMar w:top="1440" w:right="1680" w:bottom="1440" w:left="1680" w:header="720" w:footer="720" w:gutter="0"/>
          <w:cols w:space="720" w:num="1"/>
        </w:sectPr>
      </w:pPr>
      <w:r>
        <w:rPr>
          <w:rFonts w:ascii="仿宋" w:hAnsi="仿宋" w:eastAsia="仿宋" w:cs="Times New Roman"/>
          <w:color w:val="000000" w:themeColor="text1"/>
          <w:kern w:val="2"/>
          <w:sz w:val="21"/>
          <w:lang w:val="en-US" w:bidi="ar-SA"/>
          <w14:textFill>
            <w14:solidFill>
              <w14:schemeClr w14:val="tx1"/>
            </w14:solidFill>
          </w14:textFill>
        </w:rPr>
        <w:t>会务组联系人</w:t>
      </w:r>
      <w:r>
        <w:rPr>
          <w:rFonts w:hint="eastAsia" w:ascii="仿宋" w:hAnsi="仿宋" w:eastAsia="仿宋" w:cs="Times New Roman"/>
          <w:color w:val="000000" w:themeColor="text1"/>
          <w:kern w:val="2"/>
          <w:sz w:val="21"/>
          <w:lang w:val="en-US" w:bidi="ar-SA"/>
          <w14:textFill>
            <w14:solidFill>
              <w14:schemeClr w14:val="tx1"/>
            </w14:solidFill>
          </w14:textFill>
        </w:rPr>
        <w:t>：甫琪森</w:t>
      </w:r>
      <w:r>
        <w:rPr>
          <w:rFonts w:hint="eastAsia" w:ascii="仿宋" w:hAnsi="仿宋" w:eastAsia="仿宋" w:cs="Times New Roman"/>
          <w:color w:val="000000" w:themeColor="text1"/>
          <w:kern w:val="2"/>
          <w:sz w:val="21"/>
          <w:lang w:val="en-US"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Times New Roman"/>
          <w:color w:val="000000" w:themeColor="text1"/>
          <w:kern w:val="2"/>
          <w:sz w:val="21"/>
          <w:lang w:val="en-US" w:bidi="ar-SA"/>
          <w14:textFill>
            <w14:solidFill>
              <w14:schemeClr w14:val="tx1"/>
            </w14:solidFill>
          </w14:textFill>
        </w:rPr>
        <w:t>18388059853</w:t>
      </w:r>
      <w:r>
        <w:rPr>
          <w:rFonts w:hint="eastAsia" w:ascii="仿宋" w:hAnsi="仿宋" w:eastAsia="仿宋" w:cs="Times New Roman"/>
          <w:color w:val="000000" w:themeColor="text1"/>
          <w:kern w:val="2"/>
          <w:sz w:val="21"/>
          <w:lang w:val="en-US" w:eastAsia="zh-CN" w:bidi="ar-SA"/>
          <w14:textFill>
            <w14:solidFill>
              <w14:schemeClr w14:val="tx1"/>
            </w14:solidFill>
          </w14:textFill>
        </w:rPr>
        <w:t>）</w:t>
      </w:r>
    </w:p>
    <w:p>
      <w:pPr>
        <w:autoSpaceDE/>
        <w:autoSpaceDN/>
        <w:spacing w:before="0" w:after="0" w:line="480" w:lineRule="exact"/>
        <w:ind w:left="0" w:right="0"/>
        <w:jc w:val="both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bidi="ar-SA"/>
          <w14:textFill>
            <w14:solidFill>
              <w14:schemeClr w14:val="tx1"/>
            </w14:solidFill>
          </w14:textFill>
        </w:rPr>
        <w:t>附件2：</w:t>
      </w:r>
    </w:p>
    <w:p>
      <w:pPr>
        <w:autoSpaceDE/>
        <w:autoSpaceDN/>
        <w:spacing w:before="0" w:after="0" w:line="480" w:lineRule="exact"/>
        <w:ind w:left="0" w:right="0"/>
        <w:jc w:val="center"/>
        <w:rPr>
          <w:rFonts w:hint="eastAsia" w:ascii="黑体" w:hAnsi="黑体" w:eastAsia="黑体" w:cs="黑体"/>
          <w:b/>
          <w:bCs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6"/>
          <w:szCs w:val="36"/>
          <w:lang w:val="en-US" w:bidi="ar-SA"/>
          <w14:textFill>
            <w14:solidFill>
              <w14:schemeClr w14:val="tx1"/>
            </w14:solidFill>
          </w14:textFill>
        </w:rPr>
        <w:t>乘车、报到路线指南</w:t>
      </w:r>
    </w:p>
    <w:p>
      <w:pPr>
        <w:autoSpaceDE/>
        <w:autoSpaceDN/>
        <w:spacing w:before="0" w:after="0" w:line="240" w:lineRule="auto"/>
        <w:ind w:left="0" w:right="0" w:firstLine="562" w:firstLineChars="200"/>
        <w:jc w:val="both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autoSpaceDE/>
        <w:autoSpaceDN/>
        <w:spacing w:before="0" w:after="0" w:line="480" w:lineRule="exact"/>
        <w:ind w:left="0" w:right="0" w:firstLine="562" w:firstLineChars="200"/>
        <w:jc w:val="both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bidi="ar-SA"/>
          <w14:textFill>
            <w14:solidFill>
              <w14:schemeClr w14:val="tx1"/>
            </w14:solidFill>
          </w14:textFill>
        </w:rPr>
        <w:t xml:space="preserve">本次活动不设接机接站，参会代表请自行前往培训班地点。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150495</wp:posOffset>
            </wp:positionV>
            <wp:extent cx="5425440" cy="3481070"/>
            <wp:effectExtent l="0" t="0" r="3810" b="5080"/>
            <wp:wrapSquare wrapText="bothSides"/>
            <wp:docPr id="1" name="图片 1" descr="C:\Users\Admin\Desktop\微信截图_20211022145028.png微信截图_20211022145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\Desktop\微信截图_20211022145028.png微信截图_20211022145028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544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  <w:outlineLvl w:val="9"/>
        <w:rPr>
          <w:rFonts w:hint="eastAsia" w:ascii="仿宋" w:hAnsi="仿宋" w:eastAsia="仿宋" w:cs="华文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1、昆明长水机场：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由机场中心站乘地铁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号线至菊华站，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站内换乘地铁4号线至羊甫头站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由B站口出站，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步行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00米到达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悦成国际大饭店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；乘地铁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号线至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东部汽车站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下车，步行214米至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东部交通枢纽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站乘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C139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路公交车，至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红外路东口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站下车，步行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191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米到达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悦成国际大饭店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；乘坐出租车/滴滴车直达，费用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约72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元左右。 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2、昆明火车站：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出站步行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米到达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昆明火车站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，乘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地铁1号线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新亚洲体育城站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车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由A口出，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步行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446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米到达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悦成国际大饭店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；出站步行371米到达昆明站，乘公交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140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路至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红外路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站下车，步行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214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米到达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悦成国际大饭店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；乘坐出租车/滴滴车直达，费用约</w:t>
      </w:r>
      <w:r>
        <w:rPr>
          <w:rFonts w:hint="eastAsia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" w:hAnsi="仿宋" w:eastAsia="仿宋" w:cs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元左右。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3、其他交通方式：</w:t>
      </w:r>
      <w:r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可根据手机定位指示、高德地图、微信定位提示，选择适合的交通工具和交通方式前往。</w:t>
      </w:r>
    </w:p>
    <w:sectPr>
      <w:pgSz w:w="11910" w:h="16840"/>
      <w:pgMar w:top="1440" w:right="1680" w:bottom="144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07FD31-3324-4ADA-9602-693117CA42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23C23A2-0C37-42E3-B413-B5B1D1D6F015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98689164-CECA-4C20-A044-CB2C7CB6C98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C8E7702A-30EA-4305-9CC8-B9F87D2695D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C62F7"/>
    <w:rsid w:val="02EF3AC6"/>
    <w:rsid w:val="04E067C6"/>
    <w:rsid w:val="05E91460"/>
    <w:rsid w:val="062808DC"/>
    <w:rsid w:val="06912FE2"/>
    <w:rsid w:val="06D75239"/>
    <w:rsid w:val="08726385"/>
    <w:rsid w:val="0E635B5B"/>
    <w:rsid w:val="0F4E6DFF"/>
    <w:rsid w:val="106749CD"/>
    <w:rsid w:val="131039AD"/>
    <w:rsid w:val="135B1120"/>
    <w:rsid w:val="13681836"/>
    <w:rsid w:val="16B80C06"/>
    <w:rsid w:val="19154A72"/>
    <w:rsid w:val="19461065"/>
    <w:rsid w:val="1B1A60B2"/>
    <w:rsid w:val="1C29641F"/>
    <w:rsid w:val="1D3644DE"/>
    <w:rsid w:val="204E17B7"/>
    <w:rsid w:val="22126EBE"/>
    <w:rsid w:val="227362DF"/>
    <w:rsid w:val="22AA32D1"/>
    <w:rsid w:val="22D079C8"/>
    <w:rsid w:val="239C111D"/>
    <w:rsid w:val="246658D0"/>
    <w:rsid w:val="258A5EB0"/>
    <w:rsid w:val="260419E7"/>
    <w:rsid w:val="273C2959"/>
    <w:rsid w:val="279564DF"/>
    <w:rsid w:val="28434A61"/>
    <w:rsid w:val="28CD57F6"/>
    <w:rsid w:val="2941038A"/>
    <w:rsid w:val="2A586B50"/>
    <w:rsid w:val="2C3148FC"/>
    <w:rsid w:val="2D6203F5"/>
    <w:rsid w:val="2E1903D0"/>
    <w:rsid w:val="2E7F5CAF"/>
    <w:rsid w:val="310D1E8E"/>
    <w:rsid w:val="338A452A"/>
    <w:rsid w:val="34271D3C"/>
    <w:rsid w:val="366A7BCF"/>
    <w:rsid w:val="36713776"/>
    <w:rsid w:val="374C1832"/>
    <w:rsid w:val="3A213C85"/>
    <w:rsid w:val="3B4F2E25"/>
    <w:rsid w:val="3BDD5B15"/>
    <w:rsid w:val="3BE13E73"/>
    <w:rsid w:val="3CF16081"/>
    <w:rsid w:val="3E9A21E0"/>
    <w:rsid w:val="3EA2371C"/>
    <w:rsid w:val="3EA860F8"/>
    <w:rsid w:val="3ECD4A04"/>
    <w:rsid w:val="3ECE5372"/>
    <w:rsid w:val="3ECE7D10"/>
    <w:rsid w:val="40CE1300"/>
    <w:rsid w:val="41B71CBA"/>
    <w:rsid w:val="41BB2FF9"/>
    <w:rsid w:val="44CA56C9"/>
    <w:rsid w:val="49555DE1"/>
    <w:rsid w:val="497028B0"/>
    <w:rsid w:val="4B9C3B73"/>
    <w:rsid w:val="4C480C60"/>
    <w:rsid w:val="4CA0307E"/>
    <w:rsid w:val="4CD218C5"/>
    <w:rsid w:val="4D486654"/>
    <w:rsid w:val="4E081BEA"/>
    <w:rsid w:val="4EAE19D6"/>
    <w:rsid w:val="4F7C4EE6"/>
    <w:rsid w:val="4FCC56D1"/>
    <w:rsid w:val="50F47821"/>
    <w:rsid w:val="52082EC2"/>
    <w:rsid w:val="530A210F"/>
    <w:rsid w:val="53D74E85"/>
    <w:rsid w:val="54BC4E58"/>
    <w:rsid w:val="56957CF7"/>
    <w:rsid w:val="56C34B8A"/>
    <w:rsid w:val="580543B1"/>
    <w:rsid w:val="58853B3A"/>
    <w:rsid w:val="59770F63"/>
    <w:rsid w:val="5A360B25"/>
    <w:rsid w:val="5DAC6394"/>
    <w:rsid w:val="5EA97C9B"/>
    <w:rsid w:val="611C576B"/>
    <w:rsid w:val="61FD2EDB"/>
    <w:rsid w:val="63E96259"/>
    <w:rsid w:val="63F528F4"/>
    <w:rsid w:val="64992B88"/>
    <w:rsid w:val="64C357AA"/>
    <w:rsid w:val="662017DB"/>
    <w:rsid w:val="66CF5467"/>
    <w:rsid w:val="67C12327"/>
    <w:rsid w:val="68C26FA1"/>
    <w:rsid w:val="69F5516A"/>
    <w:rsid w:val="6D85455A"/>
    <w:rsid w:val="6E957C15"/>
    <w:rsid w:val="6E9C5D70"/>
    <w:rsid w:val="6EAC31E5"/>
    <w:rsid w:val="6F447266"/>
    <w:rsid w:val="6F7A53FA"/>
    <w:rsid w:val="70C6694C"/>
    <w:rsid w:val="71AA2AD6"/>
    <w:rsid w:val="727862A9"/>
    <w:rsid w:val="765732D8"/>
    <w:rsid w:val="77040CFF"/>
    <w:rsid w:val="79013480"/>
    <w:rsid w:val="79547DBA"/>
    <w:rsid w:val="7AAD0B3E"/>
    <w:rsid w:val="7BDA08F0"/>
    <w:rsid w:val="7C86711A"/>
    <w:rsid w:val="7C970E2F"/>
    <w:rsid w:val="7CF333C9"/>
    <w:rsid w:val="7ED228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line="1232" w:lineRule="exact"/>
      <w:ind w:left="112"/>
      <w:outlineLvl w:val="1"/>
    </w:pPr>
    <w:rPr>
      <w:rFonts w:ascii="方正大标宋简体" w:hAnsi="方正大标宋简体" w:eastAsia="方正大标宋简体" w:cs="方正大标宋简体"/>
      <w:sz w:val="84"/>
      <w:szCs w:val="84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jc w:val="right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768"/>
      <w:outlineLvl w:val="3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rPr>
      <w:lang w:val="zh-CN" w:eastAsia="zh-CN" w:bidi="zh-CN"/>
    </w:rPr>
  </w:style>
  <w:style w:type="paragraph" w:customStyle="1" w:styleId="14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585</Words>
  <Characters>621</Characters>
  <TotalTime>4</TotalTime>
  <ScaleCrop>false</ScaleCrop>
  <LinksUpToDate>false</LinksUpToDate>
  <CharactersWithSpaces>626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2020-03-12T02:28:00Z</dcterms:created>
  <dc:creator>伯乐</dc:creator>
  <cp:lastModifiedBy>伯乐</cp:lastModifiedBy>
  <dcterms:modified xsi:type="dcterms:W3CDTF">2021-11-18T09:30:50Z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2020-03-12T00:00:00Z</vt:filetime>
  </property>
  <property fmtid="{D5CDD505-2E9C-101B-9397-08002B2CF9AE}" pid="5" name="KSOProductBuildVer">
    <vt:lpwstr>2052-11.1.0.11045</vt:lpwstr>
  </property>
  <property fmtid="{D5CDD505-2E9C-101B-9397-08002B2CF9AE}" pid="6" name="ICV">
    <vt:lpwstr>EB423DB9C5BF415BBA11D8097017A52D</vt:lpwstr>
  </property>
</Properties>
</file>