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79D" w:rsidRDefault="00BD479D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</w:p>
    <w:p w:rsidR="00BD479D" w:rsidRDefault="006E6BC9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BD479D" w:rsidRDefault="006E6BC9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BD479D" w:rsidRDefault="006E6BC9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金属气管套管、</w:t>
      </w:r>
      <w:r>
        <w:rPr>
          <w:rFonts w:ascii="宋体" w:hAnsi="宋体" w:cs="宋体" w:hint="eastAsia"/>
          <w:b/>
          <w:bCs/>
          <w:sz w:val="44"/>
          <w:szCs w:val="44"/>
        </w:rPr>
        <w:t>紫外线空气消毒机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BD479D" w:rsidRDefault="006E6BC9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BD479D" w:rsidRDefault="006E6BC9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金属气管套管、</w:t>
      </w:r>
      <w:r>
        <w:rPr>
          <w:rFonts w:ascii="宋体" w:hAnsi="宋体" w:cs="宋体" w:hint="eastAsia"/>
          <w:sz w:val="32"/>
          <w:szCs w:val="32"/>
        </w:rPr>
        <w:t>紫外线空气消毒机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BD479D" w:rsidRDefault="006E6BC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BD479D">
        <w:tc>
          <w:tcPr>
            <w:tcW w:w="1242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BD479D">
        <w:tc>
          <w:tcPr>
            <w:tcW w:w="1242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金属气管套管</w:t>
            </w:r>
          </w:p>
        </w:tc>
        <w:tc>
          <w:tcPr>
            <w:tcW w:w="1069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11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号</w:t>
            </w:r>
          </w:p>
        </w:tc>
        <w:tc>
          <w:tcPr>
            <w:tcW w:w="1156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BD479D">
        <w:tc>
          <w:tcPr>
            <w:tcW w:w="1242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紫外线空气消毒机</w:t>
            </w:r>
          </w:p>
        </w:tc>
        <w:tc>
          <w:tcPr>
            <w:tcW w:w="1069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可移动</w:t>
            </w:r>
          </w:p>
        </w:tc>
        <w:tc>
          <w:tcPr>
            <w:tcW w:w="1156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BD479D">
        <w:tc>
          <w:tcPr>
            <w:tcW w:w="1242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紫外线空气消毒机</w:t>
            </w:r>
          </w:p>
        </w:tc>
        <w:tc>
          <w:tcPr>
            <w:tcW w:w="1069" w:type="dxa"/>
          </w:tcPr>
          <w:p w:rsidR="00BD479D" w:rsidRDefault="006E6BC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壁挂式</w:t>
            </w:r>
          </w:p>
        </w:tc>
        <w:tc>
          <w:tcPr>
            <w:tcW w:w="1156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BD479D" w:rsidRDefault="00BD479D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</w:tbl>
    <w:p w:rsidR="00BD479D" w:rsidRDefault="006E6BC9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BD479D" w:rsidRDefault="006E6BC9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BD479D" w:rsidRDefault="00BD479D">
      <w:pPr>
        <w:pStyle w:val="a0"/>
      </w:pPr>
    </w:p>
    <w:p w:rsidR="00BD479D" w:rsidRDefault="00BD479D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6E6BC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BD479D" w:rsidRDefault="006E6BC9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BD479D" w:rsidRDefault="00BD479D">
      <w:pPr>
        <w:pStyle w:val="a0"/>
      </w:pPr>
    </w:p>
    <w:p w:rsidR="00BD479D" w:rsidRDefault="006E6BC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BD479D" w:rsidRDefault="00BD479D">
      <w:pPr>
        <w:pStyle w:val="a0"/>
      </w:pPr>
    </w:p>
    <w:p w:rsidR="00BD479D" w:rsidRDefault="006E6BC9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BD479D" w:rsidRDefault="006E6BC9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BD479D" w:rsidRDefault="00BD479D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BD479D" w:rsidRDefault="00BD479D">
      <w:pPr>
        <w:widowControl/>
        <w:spacing w:line="384" w:lineRule="auto"/>
        <w:jc w:val="left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</w:p>
    <w:p w:rsidR="00BD479D" w:rsidRDefault="00BD479D">
      <w:pPr>
        <w:pStyle w:val="a0"/>
      </w:pPr>
    </w:p>
    <w:p w:rsidR="00BD479D" w:rsidRDefault="006E6BC9">
      <w:pPr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参数要求（附表）</w:t>
      </w:r>
    </w:p>
    <w:p w:rsidR="00BD479D" w:rsidRDefault="00BD479D">
      <w:pPr>
        <w:spacing w:line="360" w:lineRule="auto"/>
        <w:rPr>
          <w:rFonts w:ascii="宋体" w:hAnsi="宋体" w:cs="宋体"/>
          <w:sz w:val="28"/>
          <w:szCs w:val="28"/>
        </w:rPr>
      </w:pPr>
    </w:p>
    <w:p w:rsidR="00BD479D" w:rsidRDefault="006E6BC9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lastRenderedPageBreak/>
        <w:t>紫外线空气消毒</w:t>
      </w:r>
      <w:r>
        <w:rPr>
          <w:rFonts w:ascii="宋体" w:hAnsi="宋体" w:cs="宋体" w:hint="eastAsia"/>
          <w:b/>
          <w:bCs/>
          <w:sz w:val="28"/>
          <w:szCs w:val="28"/>
        </w:rPr>
        <w:t>机</w:t>
      </w:r>
      <w:r>
        <w:rPr>
          <w:rFonts w:ascii="宋体" w:hAnsi="宋体" w:cs="宋体" w:hint="eastAsia"/>
          <w:b/>
          <w:bCs/>
          <w:sz w:val="28"/>
          <w:szCs w:val="28"/>
        </w:rPr>
        <w:t>(</w:t>
      </w:r>
      <w:r>
        <w:rPr>
          <w:rFonts w:ascii="宋体" w:hAnsi="宋体" w:cs="宋体" w:hint="eastAsia"/>
          <w:b/>
          <w:bCs/>
          <w:sz w:val="28"/>
          <w:szCs w:val="28"/>
        </w:rPr>
        <w:t>壁挂式</w:t>
      </w:r>
      <w:r>
        <w:rPr>
          <w:rFonts w:ascii="宋体" w:hAnsi="宋体" w:cs="宋体" w:hint="eastAsia"/>
          <w:b/>
          <w:bCs/>
          <w:sz w:val="28"/>
          <w:szCs w:val="28"/>
        </w:rPr>
        <w:t>)</w:t>
      </w:r>
    </w:p>
    <w:tbl>
      <w:tblPr>
        <w:tblW w:w="8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2"/>
        <w:gridCol w:w="7053"/>
        <w:gridCol w:w="541"/>
      </w:tblGrid>
      <w:tr w:rsidR="00BD479D">
        <w:trPr>
          <w:jc w:val="center"/>
        </w:trPr>
        <w:tc>
          <w:tcPr>
            <w:tcW w:w="612" w:type="dxa"/>
            <w:vAlign w:val="center"/>
          </w:tcPr>
          <w:p w:rsidR="00BD479D" w:rsidRDefault="006E6BC9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7053" w:type="dxa"/>
            <w:vAlign w:val="center"/>
          </w:tcPr>
          <w:p w:rsidR="00BD479D" w:rsidRDefault="006E6BC9">
            <w:pPr>
              <w:spacing w:line="360" w:lineRule="auto"/>
            </w:pPr>
            <w:r>
              <w:rPr>
                <w:rFonts w:hint="eastAsia"/>
              </w:rPr>
              <w:t>应用场所</w:t>
            </w:r>
            <w:r>
              <w:t>：</w:t>
            </w:r>
            <w:r>
              <w:rPr>
                <w:rFonts w:cs="宋体" w:hint="eastAsia"/>
              </w:rPr>
              <w:t>适用</w:t>
            </w:r>
            <w:r>
              <w:rPr>
                <w:rFonts w:cs="宋体"/>
              </w:rPr>
              <w:t>与</w:t>
            </w:r>
            <w:r>
              <w:rPr>
                <w:rFonts w:cs="宋体" w:hint="eastAsia"/>
              </w:rPr>
              <w:t>普通</w:t>
            </w:r>
            <w:r>
              <w:rPr>
                <w:rFonts w:cs="宋体"/>
              </w:rPr>
              <w:t>手术室、产房、血液</w:t>
            </w:r>
            <w:r>
              <w:rPr>
                <w:rFonts w:cs="宋体" w:hint="eastAsia"/>
              </w:rPr>
              <w:t>病</w:t>
            </w:r>
            <w:r>
              <w:rPr>
                <w:rFonts w:cs="宋体"/>
              </w:rPr>
              <w:t>区、烧伤病区、保护性隔离病区、重症监护病区；消毒供应中心检查包装灭菌区和无菌物品存放区、重症透析中心；检查室、治疗室、感染性疾病诊室等。</w:t>
            </w:r>
          </w:p>
        </w:tc>
        <w:tc>
          <w:tcPr>
            <w:tcW w:w="541" w:type="dxa"/>
          </w:tcPr>
          <w:p w:rsidR="00BD479D" w:rsidRDefault="00BD479D">
            <w:pPr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</w:p>
        </w:tc>
        <w:tc>
          <w:tcPr>
            <w:tcW w:w="7053" w:type="dxa"/>
          </w:tcPr>
          <w:p w:rsidR="00BD479D" w:rsidRDefault="006E6BC9">
            <w:pPr>
              <w:spacing w:line="360" w:lineRule="auto"/>
            </w:pPr>
            <w:r>
              <w:rPr>
                <w:rFonts w:cs="宋体" w:hint="eastAsia"/>
              </w:rPr>
              <w:t>安装方式：壁挂式</w:t>
            </w:r>
          </w:p>
        </w:tc>
        <w:tc>
          <w:tcPr>
            <w:tcW w:w="541" w:type="dxa"/>
          </w:tcPr>
          <w:p w:rsidR="00BD479D" w:rsidRDefault="00BD479D">
            <w:pPr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</w:p>
        </w:tc>
        <w:tc>
          <w:tcPr>
            <w:tcW w:w="7053" w:type="dxa"/>
          </w:tcPr>
          <w:p w:rsidR="00BD479D" w:rsidRDefault="006E6BC9">
            <w:pPr>
              <w:spacing w:line="360" w:lineRule="auto"/>
            </w:pPr>
            <w:r>
              <w:rPr>
                <w:rFonts w:cs="宋体" w:hint="eastAsia"/>
              </w:rPr>
              <w:t>外型尺寸：（</w:t>
            </w:r>
            <w:r>
              <w:t>L</w:t>
            </w:r>
            <w:r>
              <w:rPr>
                <w:rFonts w:cs="宋体" w:hint="eastAsia"/>
              </w:rPr>
              <w:t>×</w:t>
            </w:r>
            <w:r>
              <w:t>W</w:t>
            </w:r>
            <w:r>
              <w:rPr>
                <w:rFonts w:cs="宋体" w:hint="eastAsia"/>
              </w:rPr>
              <w:t>×</w:t>
            </w:r>
            <w:r>
              <w:t>H</w:t>
            </w:r>
            <w:r>
              <w:rPr>
                <w:rFonts w:cs="宋体" w:hint="eastAsia"/>
              </w:rPr>
              <w:t>）：</w:t>
            </w:r>
            <w:r>
              <w:rPr>
                <w:rFonts w:cs="宋体" w:hint="eastAsia"/>
              </w:rPr>
              <w:t>1050</w:t>
            </w:r>
            <w:r>
              <w:rPr>
                <w:rFonts w:cs="宋体" w:hint="eastAsia"/>
              </w:rPr>
              <w:t>×</w:t>
            </w:r>
            <w:r>
              <w:rPr>
                <w:rFonts w:cs="宋体" w:hint="eastAsia"/>
              </w:rPr>
              <w:t>360</w:t>
            </w:r>
            <w:r>
              <w:rPr>
                <w:rFonts w:cs="宋体" w:hint="eastAsia"/>
              </w:rPr>
              <w:t>×</w:t>
            </w:r>
            <w:r>
              <w:rPr>
                <w:rFonts w:cs="宋体" w:hint="eastAsia"/>
              </w:rPr>
              <w:t>170</w:t>
            </w:r>
            <w:r>
              <w:rPr>
                <w:rFonts w:ascii="宋体" w:hAnsi="宋体" w:cs="宋体" w:hint="eastAsia"/>
              </w:rPr>
              <w:t>（</w:t>
            </w:r>
            <w:r>
              <w:t>mm</w:t>
            </w:r>
            <w:r>
              <w:rPr>
                <w:vertAlign w:val="superscript"/>
              </w:rPr>
              <w:t>3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BD479D" w:rsidRDefault="00BD479D">
            <w:pPr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4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重量：</w:t>
            </w:r>
            <w:r>
              <w:rPr>
                <w:rFonts w:hint="eastAsia"/>
              </w:rPr>
              <w:t>20</w:t>
            </w:r>
            <w:r>
              <w:t xml:space="preserve"> Kg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5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消毒方法：等离子体</w:t>
            </w:r>
            <w:r>
              <w:rPr>
                <w:rFonts w:cs="宋体" w:hint="eastAsia"/>
              </w:rPr>
              <w:t>+</w:t>
            </w:r>
            <w:r>
              <w:rPr>
                <w:rFonts w:cs="宋体"/>
              </w:rPr>
              <w:t>静电吸附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6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最大适用体积：</w:t>
            </w:r>
            <w:r>
              <w:rPr>
                <w:rFonts w:hint="eastAsia"/>
              </w:rPr>
              <w:t>100</w:t>
            </w:r>
            <w:r>
              <w:t xml:space="preserve"> m</w:t>
            </w:r>
            <w:r>
              <w:rPr>
                <w:vertAlign w:val="superscript"/>
              </w:rPr>
              <w:t>3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7</w:t>
            </w:r>
          </w:p>
        </w:tc>
        <w:tc>
          <w:tcPr>
            <w:tcW w:w="7053" w:type="dxa"/>
          </w:tcPr>
          <w:p w:rsidR="00BD479D" w:rsidRDefault="006E6BC9">
            <w:pPr>
              <w:ind w:left="1"/>
            </w:pPr>
            <w:r>
              <w:rPr>
                <w:rFonts w:cs="宋体" w:hint="eastAsia"/>
              </w:rPr>
              <w:t>额定</w:t>
            </w:r>
            <w:r>
              <w:rPr>
                <w:rFonts w:cs="宋体" w:hint="eastAsia"/>
              </w:rPr>
              <w:t>消毒</w:t>
            </w:r>
            <w:r>
              <w:rPr>
                <w:rFonts w:cs="宋体" w:hint="eastAsia"/>
              </w:rPr>
              <w:t>循环风量：</w:t>
            </w:r>
            <w:r>
              <w:rPr>
                <w:rFonts w:ascii="宋体" w:hAnsi="宋体" w:cs="宋体" w:hint="eastAsia"/>
                <w:sz w:val="24"/>
              </w:rPr>
              <w:t>≥</w:t>
            </w:r>
            <w:r>
              <w:rPr>
                <w:rFonts w:ascii="宋体" w:hAnsi="宋体" w:cs="宋体" w:hint="eastAsia"/>
                <w:sz w:val="24"/>
              </w:rPr>
              <w:t>1000</w:t>
            </w:r>
            <w:r>
              <w:rPr>
                <w:rFonts w:ascii="宋体" w:hAnsi="宋体" w:cs="宋体" w:hint="eastAsia"/>
                <w:sz w:val="24"/>
              </w:rPr>
              <w:t>m</w:t>
            </w:r>
            <w:r>
              <w:rPr>
                <w:rFonts w:ascii="宋体" w:hAnsi="宋体" w:cs="宋体" w:hint="eastAsia"/>
                <w:sz w:val="24"/>
                <w:vertAlign w:val="superscript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/h</w:t>
            </w:r>
            <w:bookmarkStart w:id="0" w:name="_GoBack"/>
            <w:bookmarkEnd w:id="0"/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8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杀菌区电场</w:t>
            </w:r>
            <w:r>
              <w:rPr>
                <w:rFonts w:cs="宋体"/>
              </w:rPr>
              <w:t>强度</w:t>
            </w:r>
            <w:r>
              <w:rPr>
                <w:rFonts w:cs="宋体" w:hint="eastAsia"/>
              </w:rPr>
              <w:t>8000</w:t>
            </w:r>
            <w:r>
              <w:rPr>
                <w:rFonts w:cs="宋体"/>
              </w:rPr>
              <w:t>V</w:t>
            </w:r>
            <w:r>
              <w:rPr>
                <w:rFonts w:cs="宋体"/>
              </w:rPr>
              <w:t>，积尘区电场强度</w:t>
            </w:r>
            <w:r>
              <w:rPr>
                <w:rFonts w:cs="宋体" w:hint="eastAsia"/>
              </w:rPr>
              <w:t>4000</w:t>
            </w:r>
            <w:r>
              <w:rPr>
                <w:rFonts w:cs="宋体"/>
              </w:rPr>
              <w:t>V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9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设备</w:t>
            </w:r>
            <w:r>
              <w:rPr>
                <w:rFonts w:cs="宋体"/>
              </w:rPr>
              <w:t>持续工作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</w:t>
            </w:r>
            <w:r>
              <w:rPr>
                <w:rFonts w:ascii="宋体" w:hAnsi="宋体" w:cs="宋体" w:hint="eastAsia"/>
                <w:sz w:val="24"/>
              </w:rPr>
              <w:t>消毒时空气中的臭氧量≤</w:t>
            </w:r>
            <w:r>
              <w:rPr>
                <w:rFonts w:ascii="宋体" w:hAnsi="宋体" w:cs="宋体" w:hint="eastAsia"/>
                <w:sz w:val="24"/>
              </w:rPr>
              <w:t>0.1mg/m</w:t>
            </w:r>
            <w:r>
              <w:rPr>
                <w:rFonts w:ascii="宋体" w:hAnsi="宋体" w:cs="宋体" w:hint="eastAsia"/>
                <w:sz w:val="24"/>
              </w:rPr>
              <w:t>³</w:t>
            </w:r>
            <w:r>
              <w:rPr>
                <w:rFonts w:cs="宋体" w:hint="eastAsia"/>
              </w:rPr>
              <w:t>（</w:t>
            </w:r>
            <w:r>
              <w:rPr>
                <w:rFonts w:hint="eastAsia"/>
              </w:rPr>
              <w:t>提供权威</w:t>
            </w:r>
            <w:r>
              <w:t>检测报告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10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净化</w:t>
            </w:r>
            <w:r>
              <w:rPr>
                <w:rFonts w:cs="宋体"/>
              </w:rPr>
              <w:t>效果：</w:t>
            </w:r>
            <w:r>
              <w:rPr>
                <w:rFonts w:cs="宋体" w:hint="eastAsia"/>
              </w:rPr>
              <w:t>设备持续</w:t>
            </w:r>
            <w:r>
              <w:rPr>
                <w:rFonts w:cs="宋体"/>
              </w:rPr>
              <w:t>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</w:t>
            </w:r>
            <w:r>
              <w:rPr>
                <w:rFonts w:cs="宋体" w:hint="eastAsia"/>
              </w:rPr>
              <w:t xml:space="preserve"> </w:t>
            </w:r>
            <w:r>
              <w:rPr>
                <w:rFonts w:cs="宋体" w:hint="eastAsia"/>
              </w:rPr>
              <w:t>可使</w:t>
            </w:r>
            <w:r>
              <w:rPr>
                <w:rFonts w:cs="宋体" w:hint="eastAsia"/>
              </w:rPr>
              <w:t>100</w:t>
            </w:r>
            <w:r>
              <w:rPr>
                <w:rFonts w:cs="宋体"/>
              </w:rPr>
              <w:t>m³</w:t>
            </w:r>
            <w:r>
              <w:rPr>
                <w:rFonts w:cs="宋体"/>
              </w:rPr>
              <w:t>房间中</w:t>
            </w:r>
            <w:r>
              <w:rPr>
                <w:rFonts w:cs="宋体"/>
              </w:rPr>
              <w:t>≥0.5um</w:t>
            </w:r>
            <w:r>
              <w:rPr>
                <w:rFonts w:cs="宋体"/>
              </w:rPr>
              <w:t>的颗粒物</w:t>
            </w:r>
            <w:r>
              <w:rPr>
                <w:rFonts w:cs="宋体" w:hint="eastAsia"/>
              </w:rPr>
              <w:t>数≤</w:t>
            </w: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500000</w:t>
            </w:r>
            <w:r>
              <w:rPr>
                <w:rFonts w:cs="宋体" w:hint="eastAsia"/>
              </w:rPr>
              <w:t>个</w:t>
            </w:r>
            <w:r>
              <w:rPr>
                <w:rFonts w:cs="宋体"/>
              </w:rPr>
              <w:t>，达到十万级洁净度要求。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11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洁净</w:t>
            </w:r>
            <w:r>
              <w:rPr>
                <w:rFonts w:cs="宋体"/>
              </w:rPr>
              <w:t>空气量</w:t>
            </w:r>
            <w:r>
              <w:rPr>
                <w:rFonts w:cs="宋体"/>
              </w:rPr>
              <w:t>CADR</w:t>
            </w:r>
            <w:r>
              <w:rPr>
                <w:rFonts w:cs="宋体"/>
                <w:vertAlign w:val="subscript"/>
              </w:rPr>
              <w:t>（</w:t>
            </w:r>
            <w:r>
              <w:rPr>
                <w:rFonts w:cs="宋体" w:hint="eastAsia"/>
                <w:vertAlign w:val="subscript"/>
              </w:rPr>
              <w:t>颗粒物</w:t>
            </w:r>
            <w:r>
              <w:rPr>
                <w:rFonts w:cs="宋体"/>
                <w:vertAlign w:val="subscript"/>
              </w:rPr>
              <w:t>）</w:t>
            </w:r>
            <w:r>
              <w:rPr>
                <w:rFonts w:cs="宋体" w:hint="eastAsia"/>
              </w:rPr>
              <w:t>≥</w:t>
            </w: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1</w:t>
            </w:r>
            <w:r>
              <w:rPr>
                <w:rFonts w:cs="宋体" w:hint="eastAsia"/>
              </w:rPr>
              <w:t>0</w:t>
            </w:r>
            <w:r>
              <w:rPr>
                <w:rFonts w:cs="宋体"/>
              </w:rPr>
              <w:t>m³/h</w:t>
            </w:r>
            <w:r>
              <w:rPr>
                <w:rFonts w:cs="宋体" w:hint="eastAsia"/>
              </w:rPr>
              <w:t>，</w:t>
            </w:r>
            <w:r>
              <w:rPr>
                <w:rFonts w:hint="eastAsia"/>
              </w:rPr>
              <w:t>提供权威</w:t>
            </w:r>
            <w:r>
              <w:t>机构检测报告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12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气雾室细菌的杀灭率均大于</w:t>
            </w:r>
            <w:r>
              <w:t>99.99%</w:t>
            </w:r>
            <w:r>
              <w:rPr>
                <w:rFonts w:hint="eastAsia"/>
              </w:rPr>
              <w:t>，提供权威</w:t>
            </w:r>
            <w:r>
              <w:t>机构检测报告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trHeight w:val="377"/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13</w:t>
            </w:r>
          </w:p>
        </w:tc>
        <w:tc>
          <w:tcPr>
            <w:tcW w:w="7053" w:type="dxa"/>
          </w:tcPr>
          <w:p w:rsidR="00BD479D" w:rsidRDefault="006E6BC9">
            <w:pPr>
              <w:spacing w:line="360" w:lineRule="auto"/>
            </w:pPr>
            <w:r>
              <w:t>设备持续工作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</w:t>
            </w:r>
            <w:r>
              <w:t>，</w:t>
            </w:r>
            <w:r>
              <w:rPr>
                <w:rFonts w:hint="eastAsia"/>
              </w:rPr>
              <w:t>对</w:t>
            </w:r>
            <w:r>
              <w:t>体积为</w:t>
            </w:r>
            <w:r>
              <w:t>10</w:t>
            </w:r>
            <w:r>
              <w:rPr>
                <w:rFonts w:hint="eastAsia"/>
              </w:rPr>
              <w:t>0 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室内空气</w:t>
            </w:r>
            <w:r>
              <w:t>中的自然菌</w:t>
            </w:r>
            <w:r>
              <w:rPr>
                <w:rFonts w:hint="eastAsia"/>
              </w:rPr>
              <w:t>消亡率</w:t>
            </w:r>
            <w:r>
              <w:t>均</w:t>
            </w:r>
            <w:r>
              <w:rPr>
                <w:rFonts w:hint="eastAsia"/>
              </w:rPr>
              <w:t>大于</w:t>
            </w:r>
            <w:r>
              <w:rPr>
                <w:rFonts w:hint="eastAsia"/>
              </w:rPr>
              <w:t>90%</w:t>
            </w:r>
            <w:r>
              <w:rPr>
                <w:rFonts w:hint="eastAsia"/>
              </w:rPr>
              <w:t>，</w:t>
            </w:r>
            <w:r>
              <w:t>平均消亡率</w:t>
            </w: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9</w:t>
            </w:r>
            <w:r>
              <w:t>5%</w:t>
            </w:r>
            <w:r>
              <w:t>。</w:t>
            </w:r>
            <w:r>
              <w:rPr>
                <w:rFonts w:hint="eastAsia"/>
              </w:rPr>
              <w:t>（提供权威机构</w:t>
            </w:r>
            <w:r>
              <w:t>检测报告</w:t>
            </w:r>
            <w:r>
              <w:rPr>
                <w:rFonts w:hint="eastAsia"/>
              </w:rPr>
              <w:t>）</w:t>
            </w:r>
          </w:p>
        </w:tc>
        <w:tc>
          <w:tcPr>
            <w:tcW w:w="541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trHeight w:val="377"/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14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人机</w:t>
            </w:r>
            <w:r>
              <w:t>共存：</w:t>
            </w:r>
            <w:r>
              <w:rPr>
                <w:rFonts w:hint="eastAsia"/>
              </w:rPr>
              <w:t>可在有人状态下进行连续动态消毒。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trHeight w:val="377"/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15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外壳</w:t>
            </w:r>
            <w:r>
              <w:t>采用优质冷轧钢板，</w:t>
            </w:r>
            <w:r>
              <w:rPr>
                <w:rFonts w:hint="eastAsia"/>
              </w:rPr>
              <w:t>结构</w:t>
            </w:r>
            <w:r>
              <w:t>强度高</w:t>
            </w:r>
            <w:r>
              <w:rPr>
                <w:rFonts w:hint="eastAsia"/>
              </w:rPr>
              <w:t>，</w:t>
            </w:r>
            <w:r>
              <w:t>阻燃性好，安全性高。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16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/>
              </w:rPr>
              <w:t>粘孔</w:t>
            </w:r>
            <w:r>
              <w:rPr>
                <w:rFonts w:cs="宋体" w:hint="eastAsia"/>
              </w:rPr>
              <w:t>工艺</w:t>
            </w:r>
            <w:r>
              <w:rPr>
                <w:rFonts w:cs="宋体"/>
              </w:rPr>
              <w:t>的分子过滤器，可有效去除有机气体和医院的各种</w:t>
            </w:r>
            <w:r>
              <w:rPr>
                <w:rFonts w:cs="宋体" w:hint="eastAsia"/>
              </w:rPr>
              <w:t>异味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17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/>
              </w:rPr>
              <w:t>新型多功能等离子体</w:t>
            </w:r>
            <w:r>
              <w:rPr>
                <w:rFonts w:cs="宋体" w:hint="eastAsia"/>
              </w:rPr>
              <w:t>模块</w:t>
            </w:r>
            <w:r>
              <w:rPr>
                <w:rFonts w:cs="宋体"/>
              </w:rPr>
              <w:t>，杀菌效率高，积尘效果好。</w:t>
            </w:r>
            <w:r>
              <w:rPr>
                <w:rFonts w:cs="宋体" w:hint="eastAsia"/>
              </w:rPr>
              <w:t>(</w:t>
            </w:r>
            <w:r>
              <w:rPr>
                <w:rFonts w:cs="宋体" w:hint="eastAsia"/>
              </w:rPr>
              <w:t>两段式</w:t>
            </w:r>
            <w:r>
              <w:rPr>
                <w:rFonts w:cs="宋体" w:hint="eastAsia"/>
              </w:rPr>
              <w:t>)</w:t>
            </w:r>
          </w:p>
        </w:tc>
        <w:tc>
          <w:tcPr>
            <w:tcW w:w="541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18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实时</w:t>
            </w:r>
            <w:r>
              <w:rPr>
                <w:rFonts w:cs="宋体"/>
              </w:rPr>
              <w:t>监测室内空气</w:t>
            </w:r>
            <w:r>
              <w:rPr>
                <w:rFonts w:cs="宋体" w:hint="eastAsia"/>
              </w:rPr>
              <w:t>温湿度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19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/>
              </w:rPr>
              <w:t>高、中、低</w:t>
            </w:r>
            <w:r>
              <w:rPr>
                <w:rFonts w:cs="宋体" w:hint="eastAsia"/>
              </w:rPr>
              <w:t>三挡</w:t>
            </w:r>
            <w:r>
              <w:rPr>
                <w:rFonts w:cs="宋体"/>
              </w:rPr>
              <w:t>可调风速</w:t>
            </w:r>
            <w:r>
              <w:rPr>
                <w:rFonts w:cs="宋体" w:hint="eastAsia"/>
              </w:rPr>
              <w:t>供</w:t>
            </w:r>
            <w:r>
              <w:rPr>
                <w:rFonts w:cs="宋体"/>
              </w:rPr>
              <w:t>用户</w:t>
            </w:r>
            <w:r>
              <w:rPr>
                <w:rFonts w:cs="宋体" w:hint="eastAsia"/>
              </w:rPr>
              <w:t>选择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20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手动、</w:t>
            </w:r>
            <w:r>
              <w:rPr>
                <w:rFonts w:cs="宋体"/>
              </w:rPr>
              <w:t>定时、临时多种工作模式</w:t>
            </w:r>
            <w:r>
              <w:rPr>
                <w:rFonts w:cs="宋体" w:hint="eastAsia"/>
              </w:rPr>
              <w:t>方便用户操作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21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程控</w:t>
            </w:r>
            <w:r>
              <w:rPr>
                <w:rFonts w:cs="宋体"/>
              </w:rPr>
              <w:t>数量（</w:t>
            </w:r>
            <w:r>
              <w:rPr>
                <w:rFonts w:cs="宋体" w:hint="eastAsia"/>
              </w:rPr>
              <w:t>定时</w:t>
            </w:r>
            <w:r>
              <w:rPr>
                <w:rFonts w:cs="宋体"/>
              </w:rPr>
              <w:t>消毒）</w:t>
            </w:r>
            <w:r>
              <w:rPr>
                <w:rFonts w:cs="宋体" w:hint="eastAsia"/>
              </w:rPr>
              <w:t>6</w:t>
            </w:r>
            <w:r>
              <w:rPr>
                <w:rFonts w:cs="宋体" w:hint="eastAsia"/>
              </w:rPr>
              <w:t>组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2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/>
              </w:rPr>
              <w:t>模块化设计，方便用户维护保养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lastRenderedPageBreak/>
              <w:t>23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一键锁定</w:t>
            </w:r>
            <w:r>
              <w:rPr>
                <w:rFonts w:cs="宋体"/>
              </w:rPr>
              <w:t>功能，防止误操作。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24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工作时间</w:t>
            </w:r>
            <w:r>
              <w:rPr>
                <w:rFonts w:cs="宋体"/>
              </w:rPr>
              <w:t>自动累计</w:t>
            </w:r>
            <w:r>
              <w:rPr>
                <w:rFonts w:cs="宋体" w:hint="eastAsia"/>
              </w:rPr>
              <w:t>功能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trHeight w:val="404"/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25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高档液晶显示屏，远红外线遥控。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26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报警</w:t>
            </w:r>
            <w:r>
              <w:rPr>
                <w:rFonts w:cs="宋体"/>
              </w:rPr>
              <w:t>功能</w:t>
            </w:r>
            <w:r>
              <w:rPr>
                <w:rFonts w:cs="宋体" w:hint="eastAsia"/>
              </w:rPr>
              <w:t>：等离子体</w:t>
            </w:r>
            <w:r>
              <w:rPr>
                <w:rFonts w:cs="宋体"/>
              </w:rPr>
              <w:t>杀菌净化模块故障报警</w:t>
            </w:r>
            <w:r>
              <w:rPr>
                <w:rFonts w:cs="宋体" w:hint="eastAsia"/>
              </w:rPr>
              <w:t>、</w:t>
            </w:r>
            <w:r>
              <w:rPr>
                <w:rFonts w:cs="宋体"/>
              </w:rPr>
              <w:t>过滤器清洗</w:t>
            </w:r>
            <w:r>
              <w:rPr>
                <w:rFonts w:cs="宋体" w:hint="eastAsia"/>
              </w:rPr>
              <w:t>维护报警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27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输入功率：</w:t>
            </w:r>
            <w:r>
              <w:rPr>
                <w:rFonts w:hint="eastAsia"/>
              </w:rPr>
              <w:t>60</w:t>
            </w:r>
            <w:r>
              <w:t>W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28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电源：</w:t>
            </w:r>
            <w:r>
              <w:t>AC 220V  50Hz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612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29</w:t>
            </w:r>
          </w:p>
        </w:tc>
        <w:tc>
          <w:tcPr>
            <w:tcW w:w="7053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产品</w:t>
            </w:r>
            <w:r>
              <w:rPr>
                <w:rFonts w:cs="宋体"/>
              </w:rPr>
              <w:t>证件：卫生安全评价报告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</w:tbl>
    <w:p w:rsidR="00BD479D" w:rsidRDefault="00BD479D">
      <w:pPr>
        <w:spacing w:line="360" w:lineRule="auto"/>
        <w:rPr>
          <w:rFonts w:ascii="宋体" w:hAnsi="宋体" w:cs="宋体"/>
          <w:sz w:val="28"/>
          <w:szCs w:val="28"/>
        </w:rPr>
      </w:pPr>
    </w:p>
    <w:p w:rsidR="00BD479D" w:rsidRDefault="00BD479D">
      <w:pPr>
        <w:pStyle w:val="a0"/>
        <w:rPr>
          <w:rFonts w:ascii="宋体" w:hAnsi="宋体" w:cs="宋体"/>
          <w:sz w:val="28"/>
          <w:szCs w:val="28"/>
        </w:rPr>
      </w:pPr>
    </w:p>
    <w:p w:rsidR="00BD479D" w:rsidRDefault="00BD479D">
      <w:pPr>
        <w:rPr>
          <w:rFonts w:ascii="宋体" w:hAnsi="宋体" w:cs="宋体"/>
          <w:sz w:val="28"/>
          <w:szCs w:val="28"/>
        </w:rPr>
      </w:pPr>
    </w:p>
    <w:p w:rsidR="00BD479D" w:rsidRDefault="00BD479D">
      <w:pPr>
        <w:pStyle w:val="a0"/>
      </w:pPr>
    </w:p>
    <w:p w:rsidR="00BD479D" w:rsidRDefault="006E6BC9">
      <w:pPr>
        <w:spacing w:line="360" w:lineRule="auto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紫外线空气消毒</w:t>
      </w:r>
      <w:r>
        <w:rPr>
          <w:rFonts w:ascii="宋体" w:hAnsi="宋体" w:cs="宋体" w:hint="eastAsia"/>
          <w:b/>
          <w:bCs/>
          <w:sz w:val="28"/>
          <w:szCs w:val="28"/>
        </w:rPr>
        <w:t>机</w:t>
      </w:r>
      <w:r>
        <w:rPr>
          <w:rFonts w:ascii="宋体" w:hAnsi="宋体" w:cs="宋体" w:hint="eastAsia"/>
          <w:b/>
          <w:bCs/>
          <w:sz w:val="28"/>
          <w:szCs w:val="28"/>
        </w:rPr>
        <w:t>(</w:t>
      </w:r>
      <w:r>
        <w:rPr>
          <w:rFonts w:ascii="宋体" w:hAnsi="宋体" w:cs="宋体" w:hint="eastAsia"/>
          <w:b/>
          <w:bCs/>
          <w:sz w:val="28"/>
          <w:szCs w:val="28"/>
        </w:rPr>
        <w:t>移动式</w:t>
      </w:r>
      <w:r>
        <w:rPr>
          <w:rFonts w:ascii="宋体" w:hAnsi="宋体" w:cs="宋体" w:hint="eastAsia"/>
          <w:b/>
          <w:bCs/>
          <w:sz w:val="28"/>
          <w:szCs w:val="28"/>
        </w:rPr>
        <w:t>)</w:t>
      </w:r>
    </w:p>
    <w:tbl>
      <w:tblPr>
        <w:tblW w:w="8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7"/>
        <w:gridCol w:w="7120"/>
        <w:gridCol w:w="541"/>
      </w:tblGrid>
      <w:tr w:rsidR="00BD479D">
        <w:trPr>
          <w:jc w:val="center"/>
        </w:trPr>
        <w:tc>
          <w:tcPr>
            <w:tcW w:w="537" w:type="dxa"/>
            <w:vAlign w:val="center"/>
          </w:tcPr>
          <w:p w:rsidR="00BD479D" w:rsidRDefault="006E6BC9">
            <w:pPr>
              <w:spacing w:line="360" w:lineRule="auto"/>
            </w:pPr>
            <w:r>
              <w:rPr>
                <w:rFonts w:hint="eastAsia"/>
              </w:rPr>
              <w:t>1</w:t>
            </w:r>
          </w:p>
        </w:tc>
        <w:tc>
          <w:tcPr>
            <w:tcW w:w="7120" w:type="dxa"/>
            <w:vAlign w:val="center"/>
          </w:tcPr>
          <w:p w:rsidR="00BD479D" w:rsidRDefault="006E6BC9">
            <w:pPr>
              <w:spacing w:line="360" w:lineRule="auto"/>
            </w:pPr>
            <w:r>
              <w:rPr>
                <w:rFonts w:hint="eastAsia"/>
              </w:rPr>
              <w:t>应用场所</w:t>
            </w:r>
            <w:r>
              <w:t>：</w:t>
            </w:r>
            <w:r>
              <w:rPr>
                <w:rFonts w:cs="宋体" w:hint="eastAsia"/>
              </w:rPr>
              <w:t>适用</w:t>
            </w:r>
            <w:r>
              <w:rPr>
                <w:rFonts w:cs="宋体"/>
              </w:rPr>
              <w:t>与</w:t>
            </w:r>
            <w:r>
              <w:rPr>
                <w:rFonts w:cs="宋体" w:hint="eastAsia"/>
              </w:rPr>
              <w:t>普通</w:t>
            </w:r>
            <w:r>
              <w:rPr>
                <w:rFonts w:cs="宋体"/>
              </w:rPr>
              <w:t>手术室、产房、血液</w:t>
            </w:r>
            <w:r>
              <w:rPr>
                <w:rFonts w:cs="宋体" w:hint="eastAsia"/>
              </w:rPr>
              <w:t>病</w:t>
            </w:r>
            <w:r>
              <w:rPr>
                <w:rFonts w:cs="宋体"/>
              </w:rPr>
              <w:t>区、烧伤病区、保护性隔离病区、重症监护病区；消毒供应中心检查包装灭菌区和无菌物品存放区、重症透析中心；检查室、治疗室、感染性疾病诊室等。</w:t>
            </w:r>
          </w:p>
        </w:tc>
        <w:tc>
          <w:tcPr>
            <w:tcW w:w="541" w:type="dxa"/>
          </w:tcPr>
          <w:p w:rsidR="00BD479D" w:rsidRDefault="00BD479D">
            <w:pPr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</w:p>
        </w:tc>
        <w:tc>
          <w:tcPr>
            <w:tcW w:w="7120" w:type="dxa"/>
          </w:tcPr>
          <w:p w:rsidR="00BD479D" w:rsidRDefault="006E6BC9">
            <w:pPr>
              <w:spacing w:line="360" w:lineRule="auto"/>
            </w:pPr>
            <w:r>
              <w:rPr>
                <w:rFonts w:cs="宋体" w:hint="eastAsia"/>
              </w:rPr>
              <w:t>安装方式：移动式</w:t>
            </w:r>
          </w:p>
        </w:tc>
        <w:tc>
          <w:tcPr>
            <w:tcW w:w="541" w:type="dxa"/>
          </w:tcPr>
          <w:p w:rsidR="00BD479D" w:rsidRDefault="00BD479D">
            <w:pPr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</w:p>
        </w:tc>
        <w:tc>
          <w:tcPr>
            <w:tcW w:w="7120" w:type="dxa"/>
          </w:tcPr>
          <w:p w:rsidR="00BD479D" w:rsidRDefault="006E6BC9">
            <w:pPr>
              <w:spacing w:line="360" w:lineRule="auto"/>
            </w:pPr>
            <w:r>
              <w:rPr>
                <w:rFonts w:cs="宋体" w:hint="eastAsia"/>
              </w:rPr>
              <w:t>外型尺寸：（</w:t>
            </w:r>
            <w:r>
              <w:t>L</w:t>
            </w:r>
            <w:r>
              <w:rPr>
                <w:rFonts w:cs="宋体" w:hint="eastAsia"/>
              </w:rPr>
              <w:t>×</w:t>
            </w:r>
            <w:r>
              <w:t>W</w:t>
            </w:r>
            <w:r>
              <w:rPr>
                <w:rFonts w:cs="宋体" w:hint="eastAsia"/>
              </w:rPr>
              <w:t>×</w:t>
            </w:r>
            <w:r>
              <w:t>H</w:t>
            </w:r>
            <w:r>
              <w:rPr>
                <w:rFonts w:cs="宋体" w:hint="eastAsia"/>
              </w:rPr>
              <w:t>）：</w:t>
            </w:r>
            <w:r>
              <w:rPr>
                <w:rFonts w:cs="宋体"/>
              </w:rPr>
              <w:t>400</w:t>
            </w:r>
            <w:r>
              <w:rPr>
                <w:rFonts w:cs="宋体" w:hint="eastAsia"/>
              </w:rPr>
              <w:t>×</w:t>
            </w:r>
            <w:r>
              <w:rPr>
                <w:rFonts w:cs="宋体"/>
              </w:rPr>
              <w:t>400</w:t>
            </w:r>
            <w:r>
              <w:rPr>
                <w:rFonts w:cs="宋体" w:hint="eastAsia"/>
              </w:rPr>
              <w:t>×</w:t>
            </w:r>
            <w:r>
              <w:rPr>
                <w:rFonts w:cs="宋体"/>
              </w:rPr>
              <w:t>95</w:t>
            </w:r>
            <w:r>
              <w:rPr>
                <w:rFonts w:cs="宋体" w:hint="eastAsia"/>
              </w:rPr>
              <w:t>0</w:t>
            </w:r>
            <w:r>
              <w:rPr>
                <w:rFonts w:ascii="宋体" w:hAnsi="宋体" w:cs="宋体" w:hint="eastAsia"/>
              </w:rPr>
              <w:t>（</w:t>
            </w:r>
            <w:r>
              <w:t>mm</w:t>
            </w:r>
            <w:r>
              <w:rPr>
                <w:vertAlign w:val="superscript"/>
              </w:rPr>
              <w:t>3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BD479D" w:rsidRDefault="00BD479D">
            <w:pPr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4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重量：</w:t>
            </w:r>
            <w:r>
              <w:t>40 Kg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5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消毒方法：等离子体</w:t>
            </w:r>
            <w:r>
              <w:rPr>
                <w:rFonts w:cs="宋体" w:hint="eastAsia"/>
              </w:rPr>
              <w:t>+</w:t>
            </w:r>
            <w:r>
              <w:rPr>
                <w:rFonts w:cs="宋体"/>
              </w:rPr>
              <w:t>静电吸附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6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最大适用体积：</w:t>
            </w:r>
            <w:r>
              <w:rPr>
                <w:rFonts w:hint="eastAsia"/>
              </w:rPr>
              <w:t>1</w:t>
            </w:r>
            <w:r>
              <w:t>00 m</w:t>
            </w:r>
            <w:r>
              <w:rPr>
                <w:vertAlign w:val="superscript"/>
              </w:rPr>
              <w:t>3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7</w:t>
            </w:r>
          </w:p>
        </w:tc>
        <w:tc>
          <w:tcPr>
            <w:tcW w:w="7120" w:type="dxa"/>
          </w:tcPr>
          <w:p w:rsidR="00BD479D" w:rsidRDefault="006E6BC9">
            <w:pPr>
              <w:ind w:left="1"/>
            </w:pPr>
            <w:r>
              <w:rPr>
                <w:rFonts w:cs="宋体" w:hint="eastAsia"/>
              </w:rPr>
              <w:t>额定</w:t>
            </w:r>
            <w:r>
              <w:rPr>
                <w:rFonts w:cs="宋体" w:hint="eastAsia"/>
              </w:rPr>
              <w:t>消毒</w:t>
            </w:r>
            <w:r>
              <w:rPr>
                <w:rFonts w:cs="宋体" w:hint="eastAsia"/>
              </w:rPr>
              <w:t>循环风量：</w:t>
            </w:r>
            <w:r>
              <w:rPr>
                <w:rFonts w:ascii="宋体" w:hAnsi="宋体" w:cs="宋体" w:hint="eastAsia"/>
                <w:sz w:val="24"/>
              </w:rPr>
              <w:t>≥</w:t>
            </w:r>
            <w:r>
              <w:rPr>
                <w:rFonts w:ascii="宋体" w:hAnsi="宋体" w:cs="宋体" w:hint="eastAsia"/>
                <w:sz w:val="24"/>
              </w:rPr>
              <w:t>1000</w:t>
            </w:r>
            <w:r>
              <w:rPr>
                <w:rFonts w:ascii="宋体" w:hAnsi="宋体" w:cs="宋体" w:hint="eastAsia"/>
                <w:sz w:val="24"/>
              </w:rPr>
              <w:t>m</w:t>
            </w:r>
            <w:r>
              <w:rPr>
                <w:rFonts w:ascii="宋体" w:hAnsi="宋体" w:cs="宋体" w:hint="eastAsia"/>
                <w:sz w:val="24"/>
                <w:vertAlign w:val="superscript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/h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设备</w:t>
            </w:r>
            <w:r>
              <w:rPr>
                <w:rFonts w:cs="宋体"/>
              </w:rPr>
              <w:t>持续工作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</w:t>
            </w:r>
            <w:r>
              <w:rPr>
                <w:rFonts w:ascii="宋体" w:hAnsi="宋体" w:cs="宋体" w:hint="eastAsia"/>
                <w:sz w:val="24"/>
              </w:rPr>
              <w:t>消毒时空气中的臭氧量≤</w:t>
            </w:r>
            <w:r>
              <w:rPr>
                <w:rFonts w:ascii="宋体" w:hAnsi="宋体" w:cs="宋体" w:hint="eastAsia"/>
                <w:sz w:val="24"/>
              </w:rPr>
              <w:t>0.1mg/m</w:t>
            </w:r>
            <w:r>
              <w:rPr>
                <w:rFonts w:ascii="宋体" w:hAnsi="宋体" w:cs="宋体" w:hint="eastAsia"/>
                <w:sz w:val="24"/>
              </w:rPr>
              <w:t>³</w:t>
            </w:r>
            <w:r>
              <w:rPr>
                <w:rFonts w:cs="宋体" w:hint="eastAsia"/>
              </w:rPr>
              <w:t>（</w:t>
            </w:r>
            <w:r>
              <w:rPr>
                <w:rFonts w:hint="eastAsia"/>
              </w:rPr>
              <w:t>提供权威</w:t>
            </w:r>
            <w:r>
              <w:t>检测报告</w:t>
            </w:r>
            <w:r>
              <w:rPr>
                <w:rFonts w:cs="宋体" w:hint="eastAsia"/>
              </w:rPr>
              <w:t>）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9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净化效果：</w:t>
            </w:r>
            <w:r>
              <w:rPr>
                <w:rFonts w:cs="宋体"/>
              </w:rPr>
              <w:t>设备</w:t>
            </w:r>
            <w:r>
              <w:rPr>
                <w:rFonts w:cs="宋体" w:hint="eastAsia"/>
              </w:rPr>
              <w:t>持续</w:t>
            </w:r>
            <w:r>
              <w:rPr>
                <w:rFonts w:cs="宋体"/>
              </w:rPr>
              <w:t>工作</w:t>
            </w:r>
            <w:r>
              <w:rPr>
                <w:rFonts w:cs="宋体" w:hint="eastAsia"/>
              </w:rPr>
              <w:t>1</w:t>
            </w:r>
            <w:r>
              <w:rPr>
                <w:rFonts w:cs="宋体" w:hint="eastAsia"/>
              </w:rPr>
              <w:t>小时</w:t>
            </w:r>
            <w:r>
              <w:rPr>
                <w:rFonts w:cs="宋体"/>
              </w:rPr>
              <w:t>，对</w:t>
            </w:r>
            <w:r>
              <w:rPr>
                <w:rFonts w:cs="宋体" w:hint="eastAsia"/>
              </w:rPr>
              <w:t>100</w:t>
            </w:r>
            <w:r>
              <w:rPr>
                <w:rFonts w:cs="宋体"/>
              </w:rPr>
              <w:t>m³</w:t>
            </w:r>
            <w:r>
              <w:rPr>
                <w:rFonts w:cs="宋体"/>
              </w:rPr>
              <w:t>房间</w:t>
            </w:r>
            <w:r>
              <w:rPr>
                <w:rFonts w:cs="宋体" w:hint="eastAsia"/>
              </w:rPr>
              <w:t>≥</w:t>
            </w:r>
            <w:r>
              <w:rPr>
                <w:rFonts w:cs="宋体" w:hint="eastAsia"/>
              </w:rPr>
              <w:t>0.5</w:t>
            </w:r>
            <w:r>
              <w:rPr>
                <w:rFonts w:cs="宋体"/>
              </w:rPr>
              <w:t>um</w:t>
            </w:r>
            <w:r>
              <w:rPr>
                <w:rFonts w:cs="宋体"/>
              </w:rPr>
              <w:t>颗粒物的净化效率</w:t>
            </w:r>
            <w:r>
              <w:rPr>
                <w:rFonts w:cs="宋体" w:hint="eastAsia"/>
              </w:rPr>
              <w:t>≥</w:t>
            </w:r>
            <w:r>
              <w:rPr>
                <w:rFonts w:cs="宋体"/>
              </w:rPr>
              <w:t>93%</w:t>
            </w:r>
            <w:r>
              <w:rPr>
                <w:rFonts w:cs="宋体" w:hint="eastAsia"/>
              </w:rPr>
              <w:t>；净化后室内空气≥</w:t>
            </w:r>
            <w:r>
              <w:rPr>
                <w:rFonts w:cs="宋体" w:hint="eastAsia"/>
              </w:rPr>
              <w:t>0.5um</w:t>
            </w:r>
            <w:r>
              <w:rPr>
                <w:rFonts w:cs="宋体" w:hint="eastAsia"/>
              </w:rPr>
              <w:t>颗粒物</w:t>
            </w:r>
            <w:r>
              <w:rPr>
                <w:rFonts w:cs="宋体"/>
              </w:rPr>
              <w:t>≤2700000</w:t>
            </w:r>
            <w:r>
              <w:rPr>
                <w:rFonts w:cs="宋体" w:hint="eastAsia"/>
              </w:rPr>
              <w:t>个</w:t>
            </w:r>
            <w:r>
              <w:rPr>
                <w:rFonts w:cs="宋体" w:hint="eastAsia"/>
              </w:rPr>
              <w:t>/m</w:t>
            </w:r>
            <w:r>
              <w:rPr>
                <w:rFonts w:cs="宋体" w:hint="eastAsia"/>
              </w:rPr>
              <w:t>³</w:t>
            </w:r>
            <w:r>
              <w:rPr>
                <w:rFonts w:cs="宋体"/>
              </w:rPr>
              <w:t>，</w:t>
            </w:r>
            <w:r>
              <w:rPr>
                <w:rFonts w:cs="宋体" w:hint="eastAsia"/>
              </w:rPr>
              <w:t>达到十万级洁净度。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洁净</w:t>
            </w:r>
            <w:r>
              <w:rPr>
                <w:rFonts w:cs="宋体"/>
              </w:rPr>
              <w:t>空气量</w:t>
            </w:r>
            <w:r>
              <w:rPr>
                <w:rFonts w:cs="宋体"/>
              </w:rPr>
              <w:t>CADR</w:t>
            </w:r>
            <w:r>
              <w:rPr>
                <w:rFonts w:cs="宋体"/>
                <w:vertAlign w:val="subscript"/>
              </w:rPr>
              <w:t>（</w:t>
            </w:r>
            <w:r>
              <w:rPr>
                <w:rFonts w:cs="宋体" w:hint="eastAsia"/>
                <w:vertAlign w:val="subscript"/>
              </w:rPr>
              <w:t>颗粒物</w:t>
            </w:r>
            <w:r>
              <w:rPr>
                <w:rFonts w:cs="宋体"/>
                <w:vertAlign w:val="subscript"/>
              </w:rPr>
              <w:t>）</w:t>
            </w:r>
            <w:r>
              <w:rPr>
                <w:rFonts w:cs="宋体" w:hint="eastAsia"/>
              </w:rPr>
              <w:t>≥</w:t>
            </w:r>
            <w:r>
              <w:rPr>
                <w:rFonts w:cs="宋体"/>
              </w:rPr>
              <w:t>470m³/h</w:t>
            </w:r>
            <w:r>
              <w:rPr>
                <w:rFonts w:cs="宋体" w:hint="eastAsia"/>
              </w:rPr>
              <w:t>，</w:t>
            </w:r>
            <w:r>
              <w:rPr>
                <w:rFonts w:hint="eastAsia"/>
              </w:rPr>
              <w:t>提供权威</w:t>
            </w:r>
            <w:r>
              <w:t>机构检测报告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气雾室细菌的杀灭率＞</w:t>
            </w:r>
            <w:r>
              <w:t>99.90%</w:t>
            </w:r>
            <w:r>
              <w:rPr>
                <w:rFonts w:hint="eastAsia"/>
              </w:rPr>
              <w:t>，提供权威</w:t>
            </w:r>
            <w:r>
              <w:t>机构检测报告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trHeight w:val="377"/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lastRenderedPageBreak/>
              <w:t>1</w:t>
            </w:r>
            <w:r>
              <w:rPr>
                <w:rFonts w:cs="宋体"/>
              </w:rPr>
              <w:t>2</w:t>
            </w:r>
          </w:p>
        </w:tc>
        <w:tc>
          <w:tcPr>
            <w:tcW w:w="7120" w:type="dxa"/>
          </w:tcPr>
          <w:p w:rsidR="00BD479D" w:rsidRDefault="006E6BC9">
            <w:pPr>
              <w:spacing w:line="360" w:lineRule="auto"/>
            </w:pPr>
            <w:r>
              <w:t>设备持续工作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小时</w:t>
            </w:r>
            <w:r>
              <w:t>，</w:t>
            </w:r>
            <w:r>
              <w:rPr>
                <w:rFonts w:hint="eastAsia"/>
              </w:rPr>
              <w:t>对</w:t>
            </w:r>
            <w:r>
              <w:t>体积为</w:t>
            </w:r>
            <w:r>
              <w:t>10</w:t>
            </w:r>
            <w:r>
              <w:rPr>
                <w:rFonts w:hint="eastAsia"/>
              </w:rPr>
              <w:t>0 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室内空气</w:t>
            </w:r>
            <w:r>
              <w:t>中的自然菌</w:t>
            </w:r>
            <w:r>
              <w:rPr>
                <w:rFonts w:hint="eastAsia"/>
              </w:rPr>
              <w:t>消亡率</w:t>
            </w:r>
            <w:r>
              <w:t>均</w:t>
            </w:r>
            <w:r>
              <w:rPr>
                <w:rFonts w:hint="eastAsia"/>
              </w:rPr>
              <w:t>大于</w:t>
            </w:r>
            <w:r>
              <w:rPr>
                <w:rFonts w:hint="eastAsia"/>
              </w:rPr>
              <w:t>90%</w:t>
            </w:r>
            <w:r>
              <w:rPr>
                <w:rFonts w:hint="eastAsia"/>
              </w:rPr>
              <w:t>，</w:t>
            </w:r>
            <w:r>
              <w:t>平均消亡率</w:t>
            </w:r>
            <w:r>
              <w:rPr>
                <w:rFonts w:hint="eastAsia"/>
              </w:rPr>
              <w:t>≥</w:t>
            </w:r>
            <w:r>
              <w:t>97%</w:t>
            </w:r>
            <w:r>
              <w:t>。</w:t>
            </w:r>
            <w:r>
              <w:rPr>
                <w:rFonts w:hint="eastAsia"/>
              </w:rPr>
              <w:t>（提供权威机构</w:t>
            </w:r>
            <w:r>
              <w:t>检测报告</w:t>
            </w:r>
            <w:r>
              <w:rPr>
                <w:rFonts w:hint="eastAsia"/>
              </w:rPr>
              <w:t>）</w:t>
            </w:r>
          </w:p>
        </w:tc>
        <w:tc>
          <w:tcPr>
            <w:tcW w:w="541" w:type="dxa"/>
          </w:tcPr>
          <w:p w:rsidR="00BD479D" w:rsidRDefault="006E6BC9">
            <w:pPr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3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人机</w:t>
            </w:r>
            <w:r>
              <w:t>共存：</w:t>
            </w:r>
            <w:r>
              <w:rPr>
                <w:rFonts w:hint="eastAsia"/>
              </w:rPr>
              <w:t>可在有人状态下进行连续动态消毒。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4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hint="eastAsia"/>
              </w:rPr>
              <w:t>外壳</w:t>
            </w:r>
            <w:r>
              <w:t>采用优质冷轧钢板，</w:t>
            </w:r>
            <w:r>
              <w:rPr>
                <w:rFonts w:hint="eastAsia"/>
              </w:rPr>
              <w:t>结构</w:t>
            </w:r>
            <w:r>
              <w:t>强度高</w:t>
            </w:r>
            <w:r>
              <w:rPr>
                <w:rFonts w:hint="eastAsia"/>
              </w:rPr>
              <w:t>，</w:t>
            </w:r>
            <w:r>
              <w:t>阻燃性好，安全性高。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5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 w:hint="eastAsia"/>
              </w:rPr>
              <w:t>V</w:t>
            </w:r>
            <w:r>
              <w:rPr>
                <w:rFonts w:cs="宋体" w:hint="eastAsia"/>
              </w:rPr>
              <w:t>型</w:t>
            </w:r>
            <w:r>
              <w:rPr>
                <w:rFonts w:cs="宋体"/>
              </w:rPr>
              <w:t>分子过滤器，可有效去除有机气体和医院的各种</w:t>
            </w:r>
            <w:r>
              <w:rPr>
                <w:rFonts w:cs="宋体" w:hint="eastAsia"/>
              </w:rPr>
              <w:t>异味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6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采用</w:t>
            </w:r>
            <w:r>
              <w:rPr>
                <w:rFonts w:cs="宋体"/>
              </w:rPr>
              <w:t>新型多功能等离子体</w:t>
            </w:r>
            <w:r>
              <w:rPr>
                <w:rFonts w:cs="宋体" w:hint="eastAsia"/>
              </w:rPr>
              <w:t>模块</w:t>
            </w:r>
            <w:r>
              <w:rPr>
                <w:rFonts w:cs="宋体"/>
              </w:rPr>
              <w:t>，杀菌效率高，积尘效果好。</w:t>
            </w:r>
            <w:r>
              <w:rPr>
                <w:rFonts w:cs="宋体" w:hint="eastAsia"/>
              </w:rPr>
              <w:t>(</w:t>
            </w:r>
            <w:r>
              <w:rPr>
                <w:rFonts w:cs="宋体" w:hint="eastAsia"/>
              </w:rPr>
              <w:t>两段式</w:t>
            </w:r>
            <w:r>
              <w:rPr>
                <w:rFonts w:cs="宋体" w:hint="eastAsia"/>
              </w:rPr>
              <w:t>)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7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实时</w:t>
            </w:r>
            <w:r>
              <w:rPr>
                <w:rFonts w:cs="宋体"/>
              </w:rPr>
              <w:t>监测室内空气</w:t>
            </w:r>
            <w:r>
              <w:rPr>
                <w:rFonts w:cs="宋体" w:hint="eastAsia"/>
              </w:rPr>
              <w:t>温湿度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1</w:t>
            </w: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hint="eastAsia"/>
              </w:rPr>
              <w:t>高、中、低</w:t>
            </w:r>
            <w:r>
              <w:rPr>
                <w:rFonts w:cs="宋体" w:hint="eastAsia"/>
              </w:rPr>
              <w:t>三挡</w:t>
            </w:r>
            <w:r>
              <w:rPr>
                <w:rFonts w:cs="宋体"/>
              </w:rPr>
              <w:t>可调风速</w:t>
            </w:r>
            <w:r>
              <w:rPr>
                <w:rFonts w:cs="宋体" w:hint="eastAsia"/>
              </w:rPr>
              <w:t>供</w:t>
            </w:r>
            <w:r>
              <w:rPr>
                <w:rFonts w:cs="宋体"/>
              </w:rPr>
              <w:t>用户</w:t>
            </w:r>
            <w:r>
              <w:rPr>
                <w:rFonts w:cs="宋体" w:hint="eastAsia"/>
              </w:rPr>
              <w:t>选择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/>
              </w:rPr>
              <w:t>19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手动、</w:t>
            </w:r>
            <w:r>
              <w:rPr>
                <w:rFonts w:cs="宋体"/>
              </w:rPr>
              <w:t>定时、临时多种工作模式</w:t>
            </w:r>
            <w:r>
              <w:rPr>
                <w:rFonts w:cs="宋体" w:hint="eastAsia"/>
              </w:rPr>
              <w:t>方便用户操作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程控</w:t>
            </w:r>
            <w:r>
              <w:rPr>
                <w:rFonts w:cs="宋体"/>
              </w:rPr>
              <w:t>数量（</w:t>
            </w:r>
            <w:r>
              <w:rPr>
                <w:rFonts w:cs="宋体" w:hint="eastAsia"/>
              </w:rPr>
              <w:t>定时</w:t>
            </w:r>
            <w:r>
              <w:rPr>
                <w:rFonts w:cs="宋体"/>
              </w:rPr>
              <w:t>消毒）</w:t>
            </w:r>
            <w:r>
              <w:rPr>
                <w:rFonts w:cs="宋体" w:hint="eastAsia"/>
              </w:rPr>
              <w:t>6</w:t>
            </w:r>
            <w:r>
              <w:rPr>
                <w:rFonts w:cs="宋体" w:hint="eastAsia"/>
              </w:rPr>
              <w:t>组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/>
              </w:rPr>
              <w:t>模块化设计，方便用户维护保养</w:t>
            </w:r>
            <w:r>
              <w:rPr>
                <w:rFonts w:cs="宋体" w:hint="eastAsia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2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一键锁定</w:t>
            </w:r>
            <w:r>
              <w:rPr>
                <w:rFonts w:cs="宋体"/>
              </w:rPr>
              <w:t>功能，防止误操作。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3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工作时间</w:t>
            </w:r>
            <w:r>
              <w:rPr>
                <w:rFonts w:cs="宋体"/>
              </w:rPr>
              <w:t>自动累计</w:t>
            </w:r>
            <w:r>
              <w:rPr>
                <w:rFonts w:cs="宋体" w:hint="eastAsia"/>
              </w:rPr>
              <w:t>功能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4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高档液晶显示屏，远红外线遥控。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5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报警</w:t>
            </w:r>
            <w:r>
              <w:rPr>
                <w:rFonts w:cs="宋体"/>
              </w:rPr>
              <w:t>功能</w:t>
            </w:r>
            <w:r>
              <w:rPr>
                <w:rFonts w:cs="宋体" w:hint="eastAsia"/>
              </w:rPr>
              <w:t>：等离子体</w:t>
            </w:r>
            <w:r>
              <w:rPr>
                <w:rFonts w:cs="宋体"/>
              </w:rPr>
              <w:t>杀菌净化模块故障报警</w:t>
            </w:r>
            <w:r>
              <w:rPr>
                <w:rFonts w:cs="宋体" w:hint="eastAsia"/>
              </w:rPr>
              <w:t>、</w:t>
            </w:r>
            <w:r>
              <w:rPr>
                <w:rFonts w:cs="宋体"/>
              </w:rPr>
              <w:t>过滤器清洗</w:t>
            </w:r>
            <w:r>
              <w:rPr>
                <w:rFonts w:cs="宋体" w:hint="eastAsia"/>
              </w:rPr>
              <w:t>维护报警</w:t>
            </w:r>
            <w:r>
              <w:rPr>
                <w:rFonts w:cs="宋体"/>
              </w:rPr>
              <w:t>。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6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输入功率：</w:t>
            </w:r>
            <w:r>
              <w:t>17</w:t>
            </w:r>
            <w:r>
              <w:rPr>
                <w:rFonts w:hint="eastAsia"/>
              </w:rPr>
              <w:t>0</w:t>
            </w:r>
            <w:r>
              <w:t>W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7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</w:pPr>
            <w:r>
              <w:rPr>
                <w:rFonts w:cs="宋体" w:hint="eastAsia"/>
              </w:rPr>
              <w:t>电源：</w:t>
            </w:r>
            <w:r>
              <w:t xml:space="preserve">AC 220V  </w:t>
            </w:r>
            <w:r>
              <w:t>50Hz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8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产品</w:t>
            </w:r>
            <w:r>
              <w:rPr>
                <w:rFonts w:cs="宋体"/>
              </w:rPr>
              <w:t>证件：卫生安全评价报告</w:t>
            </w:r>
          </w:p>
        </w:tc>
        <w:tc>
          <w:tcPr>
            <w:tcW w:w="541" w:type="dxa"/>
          </w:tcPr>
          <w:p w:rsidR="00BD479D" w:rsidRDefault="00BD479D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2</w:t>
            </w:r>
            <w:r>
              <w:rPr>
                <w:rFonts w:cs="宋体"/>
              </w:rPr>
              <w:t>9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氨去除率≥</w:t>
            </w:r>
            <w:r>
              <w:rPr>
                <w:rFonts w:cs="宋体" w:hint="eastAsia"/>
              </w:rPr>
              <w:t>9</w:t>
            </w:r>
            <w:r>
              <w:rPr>
                <w:rFonts w:cs="宋体"/>
              </w:rPr>
              <w:t>5</w:t>
            </w:r>
            <w:r>
              <w:rPr>
                <w:rFonts w:cs="宋体" w:hint="eastAsia"/>
              </w:rPr>
              <w:t xml:space="preserve">% </w:t>
            </w:r>
            <w:r>
              <w:rPr>
                <w:rFonts w:cs="宋体" w:hint="eastAsia"/>
              </w:rPr>
              <w:t>；苯去除率≥</w:t>
            </w:r>
            <w:r>
              <w:rPr>
                <w:rFonts w:cs="宋体"/>
              </w:rPr>
              <w:t>96</w:t>
            </w:r>
            <w:r>
              <w:rPr>
                <w:rFonts w:cs="宋体" w:hint="eastAsia"/>
              </w:rPr>
              <w:t>%</w:t>
            </w:r>
            <w:r>
              <w:rPr>
                <w:rFonts w:cs="宋体"/>
              </w:rPr>
              <w:t xml:space="preserve"> </w:t>
            </w:r>
            <w:r>
              <w:rPr>
                <w:rFonts w:cs="宋体" w:hint="eastAsia"/>
              </w:rPr>
              <w:t>；</w:t>
            </w:r>
            <w:r>
              <w:rPr>
                <w:rFonts w:cs="宋体" w:hint="eastAsia"/>
              </w:rPr>
              <w:t>T</w:t>
            </w:r>
            <w:r>
              <w:rPr>
                <w:rFonts w:cs="宋体"/>
              </w:rPr>
              <w:t>VOC</w:t>
            </w:r>
            <w:r>
              <w:rPr>
                <w:rFonts w:cs="宋体" w:hint="eastAsia"/>
              </w:rPr>
              <w:t>去除率≥</w:t>
            </w:r>
            <w:r>
              <w:rPr>
                <w:rFonts w:cs="宋体"/>
              </w:rPr>
              <w:t>98</w:t>
            </w:r>
            <w:r>
              <w:rPr>
                <w:rFonts w:cs="宋体" w:hint="eastAsia"/>
              </w:rPr>
              <w:t>%</w:t>
            </w:r>
            <w:r>
              <w:rPr>
                <w:rFonts w:cs="宋体"/>
              </w:rPr>
              <w:t xml:space="preserve"> </w:t>
            </w:r>
            <w:r>
              <w:rPr>
                <w:rFonts w:cs="宋体" w:hint="eastAsia"/>
              </w:rPr>
              <w:t>提供检测报告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0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甲醛去除率≥</w:t>
            </w:r>
            <w:r>
              <w:rPr>
                <w:rFonts w:cs="宋体" w:hint="eastAsia"/>
              </w:rPr>
              <w:t>9</w:t>
            </w:r>
            <w:r>
              <w:rPr>
                <w:rFonts w:cs="宋体"/>
              </w:rPr>
              <w:t>6</w:t>
            </w:r>
            <w:r>
              <w:rPr>
                <w:rFonts w:cs="宋体" w:hint="eastAsia"/>
              </w:rPr>
              <w:t xml:space="preserve">% </w:t>
            </w:r>
            <w:r>
              <w:rPr>
                <w:rFonts w:cs="宋体" w:hint="eastAsia"/>
              </w:rPr>
              <w:t>提供检测报告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  <w:tr w:rsidR="00BD479D">
        <w:trPr>
          <w:jc w:val="center"/>
        </w:trPr>
        <w:tc>
          <w:tcPr>
            <w:tcW w:w="537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3</w:t>
            </w:r>
            <w:r>
              <w:rPr>
                <w:rFonts w:cs="宋体"/>
              </w:rPr>
              <w:t>1</w:t>
            </w:r>
          </w:p>
        </w:tc>
        <w:tc>
          <w:tcPr>
            <w:tcW w:w="7120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负离子浓度≥</w:t>
            </w:r>
            <w:r>
              <w:rPr>
                <w:rFonts w:cs="宋体" w:hint="eastAsia"/>
              </w:rPr>
              <w:t>4</w:t>
            </w:r>
            <w:r>
              <w:rPr>
                <w:rFonts w:cs="宋体"/>
              </w:rPr>
              <w:t>.8</w:t>
            </w:r>
            <w:r>
              <w:rPr>
                <w:rFonts w:cs="宋体" w:hint="eastAsia"/>
              </w:rPr>
              <w:t>×</w:t>
            </w:r>
            <w:r>
              <w:rPr>
                <w:rFonts w:cs="宋体"/>
              </w:rPr>
              <w:t>10</w:t>
            </w:r>
            <w:r>
              <w:rPr>
                <w:rFonts w:hint="eastAsia"/>
                <w:vertAlign w:val="superscript"/>
              </w:rPr>
              <w:t>7</w:t>
            </w:r>
            <w:r>
              <w:rPr>
                <w:rFonts w:cs="宋体" w:hint="eastAsia"/>
              </w:rPr>
              <w:t>个</w:t>
            </w:r>
            <w:r>
              <w:rPr>
                <w:rFonts w:cs="宋体" w:hint="eastAsia"/>
              </w:rPr>
              <w:t>/cm</w:t>
            </w:r>
            <w:r>
              <w:rPr>
                <w:rFonts w:cs="宋体" w:hint="eastAsia"/>
              </w:rPr>
              <w:t>³</w:t>
            </w:r>
          </w:p>
        </w:tc>
        <w:tc>
          <w:tcPr>
            <w:tcW w:w="541" w:type="dxa"/>
          </w:tcPr>
          <w:p w:rsidR="00BD479D" w:rsidRDefault="006E6BC9">
            <w:pPr>
              <w:tabs>
                <w:tab w:val="left" w:pos="425"/>
              </w:tabs>
              <w:spacing w:line="360" w:lineRule="auto"/>
              <w:rPr>
                <w:rFonts w:cs="宋体"/>
              </w:rPr>
            </w:pPr>
            <w:r>
              <w:rPr>
                <w:rFonts w:cs="宋体" w:hint="eastAsia"/>
              </w:rPr>
              <w:t>★</w:t>
            </w:r>
          </w:p>
        </w:tc>
      </w:tr>
    </w:tbl>
    <w:p w:rsidR="00BD479D" w:rsidRDefault="00BD479D">
      <w:pPr>
        <w:tabs>
          <w:tab w:val="left" w:pos="425"/>
        </w:tabs>
        <w:spacing w:line="360" w:lineRule="auto"/>
        <w:ind w:firstLineChars="200" w:firstLine="420"/>
      </w:pPr>
    </w:p>
    <w:p w:rsidR="00BD479D" w:rsidRDefault="00BD479D">
      <w:pPr>
        <w:tabs>
          <w:tab w:val="left" w:pos="1978"/>
        </w:tabs>
        <w:jc w:val="left"/>
      </w:pPr>
    </w:p>
    <w:sectPr w:rsidR="00BD479D" w:rsidSect="00BD479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BC9" w:rsidRDefault="006E6BC9" w:rsidP="00E76E39">
      <w:r>
        <w:separator/>
      </w:r>
    </w:p>
  </w:endnote>
  <w:endnote w:type="continuationSeparator" w:id="1">
    <w:p w:rsidR="006E6BC9" w:rsidRDefault="006E6BC9" w:rsidP="00E76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BC9" w:rsidRDefault="006E6BC9" w:rsidP="00E76E39">
      <w:r>
        <w:separator/>
      </w:r>
    </w:p>
  </w:footnote>
  <w:footnote w:type="continuationSeparator" w:id="1">
    <w:p w:rsidR="006E6BC9" w:rsidRDefault="006E6BC9" w:rsidP="00E76E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6E6BC9"/>
    <w:rsid w:val="007278B8"/>
    <w:rsid w:val="00BD479D"/>
    <w:rsid w:val="00DD1E85"/>
    <w:rsid w:val="00E76E39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8E23BEF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D479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BD479D"/>
    <w:rPr>
      <w:rFonts w:ascii="Times New Roman"/>
    </w:rPr>
  </w:style>
  <w:style w:type="paragraph" w:styleId="a4">
    <w:name w:val="header"/>
    <w:basedOn w:val="a"/>
    <w:qFormat/>
    <w:rsid w:val="00BD4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BD479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E76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E76E3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343</Words>
  <Characters>1960</Characters>
  <Application>Microsoft Office Word</Application>
  <DocSecurity>0</DocSecurity>
  <Lines>16</Lines>
  <Paragraphs>4</Paragraphs>
  <ScaleCrop>false</ScaleCrop>
  <Company>Microsoft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4</cp:revision>
  <dcterms:created xsi:type="dcterms:W3CDTF">2014-10-29T12:08:00Z</dcterms:created>
  <dcterms:modified xsi:type="dcterms:W3CDTF">2022-03-15T00:34:00Z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