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eastAsia="zh-CN"/>
        </w:rPr>
        <w:t>院门诊开水房漏水槽施工采购</w:t>
      </w:r>
      <w:r>
        <w:rPr>
          <w:rFonts w:hint="eastAsia" w:asciiTheme="minorEastAsia" w:hAnsiTheme="minorEastAsia" w:eastAsiaTheme="minorEastAsia"/>
          <w:b/>
          <w:sz w:val="24"/>
          <w:szCs w:val="24"/>
        </w:rPr>
        <w:t>项目</w:t>
      </w:r>
      <w:r>
        <w:rPr>
          <w:rFonts w:hint="eastAsia" w:ascii="宋体" w:hAnsi="宋体"/>
          <w:b/>
          <w:sz w:val="24"/>
          <w:szCs w:val="24"/>
        </w:rPr>
        <w:t>报价表</w:t>
      </w:r>
    </w:p>
    <w:tbl>
      <w:tblPr>
        <w:tblStyle w:val="6"/>
        <w:tblW w:w="134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2841"/>
        <w:gridCol w:w="3622"/>
        <w:gridCol w:w="909"/>
        <w:gridCol w:w="1090"/>
        <w:gridCol w:w="1996"/>
        <w:gridCol w:w="235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3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84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62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功能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需求</w:t>
            </w:r>
          </w:p>
        </w:tc>
        <w:tc>
          <w:tcPr>
            <w:tcW w:w="90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09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数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量</w:t>
            </w: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3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362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9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单价</w:t>
            </w:r>
          </w:p>
        </w:tc>
        <w:tc>
          <w:tcPr>
            <w:tcW w:w="23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362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96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3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镀锌水槽</w:t>
            </w:r>
          </w:p>
        </w:tc>
        <w:tc>
          <w:tcPr>
            <w:tcW w:w="36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厚度2.0MM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3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铝塑板</w:t>
            </w:r>
          </w:p>
        </w:tc>
        <w:tc>
          <w:tcPr>
            <w:tcW w:w="36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厚度2.5MM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63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塑料下水管</w:t>
            </w:r>
          </w:p>
        </w:tc>
        <w:tc>
          <w:tcPr>
            <w:tcW w:w="36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长度4米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根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3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辅材</w:t>
            </w:r>
          </w:p>
        </w:tc>
        <w:tc>
          <w:tcPr>
            <w:tcW w:w="36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3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479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997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元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备注 1、上表中的报价包含税收、人工、配送、安装调试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、附件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等一切费用。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2、请各家公司于202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17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点30分前将报价单和公司三证的复印件，密封交到玉溪市中医医院二号楼9楼审计科。</w:t>
      </w:r>
    </w:p>
    <w:p>
      <w:pPr>
        <w:ind w:firstLine="10080" w:firstLineChars="4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公司名称     盖章</w:t>
      </w:r>
    </w:p>
    <w:p>
      <w:pPr>
        <w:ind w:firstLine="9960" w:firstLineChars="415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日期202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16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3112E31"/>
    <w:rsid w:val="083D4186"/>
    <w:rsid w:val="0F37343F"/>
    <w:rsid w:val="1B070487"/>
    <w:rsid w:val="21024E2D"/>
    <w:rsid w:val="29125D90"/>
    <w:rsid w:val="2F906D12"/>
    <w:rsid w:val="33494501"/>
    <w:rsid w:val="339125EB"/>
    <w:rsid w:val="33AE025C"/>
    <w:rsid w:val="34ED441A"/>
    <w:rsid w:val="3818027C"/>
    <w:rsid w:val="496C5154"/>
    <w:rsid w:val="4B247144"/>
    <w:rsid w:val="54F86307"/>
    <w:rsid w:val="63EA4D9D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2022-03-16T02:39:28Z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