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方正仿宋_GBK" w:cs="Times New Roman"/>
          <w:b/>
          <w:sz w:val="32"/>
          <w:szCs w:val="32"/>
        </w:rPr>
        <w:t>玉溪市中医医院报价单</w:t>
      </w:r>
    </w:p>
    <w:bookmarkEnd w:id="0"/>
    <w:p>
      <w:pPr>
        <w:spacing w:line="480" w:lineRule="exact"/>
        <w:ind w:firstLine="640" w:firstLineChars="200"/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tbl>
      <w:tblPr>
        <w:tblStyle w:val="3"/>
        <w:tblW w:w="9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0"/>
        <w:gridCol w:w="6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公司名称（签章）</w:t>
            </w: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/>
                <w:bCs w:val="0"/>
                <w:sz w:val="32"/>
                <w:szCs w:val="32"/>
              </w:rPr>
            </w:pP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/>
                <w:bCs w:val="0"/>
                <w:sz w:val="32"/>
                <w:szCs w:val="32"/>
              </w:rPr>
            </w:pP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left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pStyle w:val="6"/>
              <w:rPr>
                <w:rFonts w:hint="default" w:ascii="Times New Roman" w:hAnsi="Times New Roman" w:eastAsia="方正仿宋_GBK" w:cs="Times New Roman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联系电话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自助机打印耗材及纸张添加服务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32"/>
                <w:szCs w:val="32"/>
              </w:rPr>
              <w:t>服务时间</w:t>
            </w:r>
          </w:p>
        </w:tc>
        <w:tc>
          <w:tcPr>
            <w:tcW w:w="6333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合同一年一签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项目报价（人民币）含税</w:t>
            </w:r>
          </w:p>
        </w:tc>
        <w:tc>
          <w:tcPr>
            <w:tcW w:w="6333" w:type="dxa"/>
          </w:tcPr>
          <w:tbl>
            <w:tblPr>
              <w:tblStyle w:val="4"/>
              <w:tblW w:w="587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445"/>
              <w:gridCol w:w="1350"/>
              <w:gridCol w:w="208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445" w:type="dxa"/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  <w:t>名称</w:t>
                  </w:r>
                </w:p>
              </w:tc>
              <w:tc>
                <w:tcPr>
                  <w:tcW w:w="1350" w:type="dxa"/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  <w:t>预计数量</w:t>
                  </w:r>
                </w:p>
              </w:tc>
              <w:tc>
                <w:tcPr>
                  <w:tcW w:w="2083" w:type="dxa"/>
                </w:tcPr>
                <w:p>
                  <w:pPr>
                    <w:numPr>
                      <w:ilvl w:val="0"/>
                      <w:numId w:val="0"/>
                    </w:numPr>
                    <w:jc w:val="center"/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  <w:t>价格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445" w:type="dxa"/>
                  <w:vAlign w:val="top"/>
                </w:tcPr>
                <w:p>
                  <w:pPr>
                    <w:numPr>
                      <w:ilvl w:val="0"/>
                      <w:numId w:val="1"/>
                    </w:num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lang w:val="en-US" w:eastAsia="zh-CN" w:bidi="zh-CN"/>
                    </w:rPr>
                    <w:t>热敏纸（80*50）</w:t>
                  </w:r>
                </w:p>
              </w:tc>
              <w:tc>
                <w:tcPr>
                  <w:tcW w:w="1350" w:type="dxa"/>
                </w:tcPr>
                <w:p>
                  <w:pPr>
                    <w:numPr>
                      <w:ilvl w:val="0"/>
                      <w:numId w:val="0"/>
                    </w:num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  <w:t>2300卷</w:t>
                  </w:r>
                </w:p>
              </w:tc>
              <w:tc>
                <w:tcPr>
                  <w:tcW w:w="2083" w:type="dxa"/>
                </w:tcPr>
                <w:p>
                  <w:pPr>
                    <w:numPr>
                      <w:ilvl w:val="0"/>
                      <w:numId w:val="0"/>
                    </w:num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u w:val="single"/>
                      <w:vertAlign w:val="baseline"/>
                      <w:lang w:val="en-US" w:eastAsia="zh-CN" w:bidi="zh-CN"/>
                    </w:rPr>
                    <w:t xml:space="preserve">        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  <w:t>元/卷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445" w:type="dxa"/>
                  <w:vAlign w:val="top"/>
                </w:tcPr>
                <w:p>
                  <w:pPr>
                    <w:numPr>
                      <w:ilvl w:val="0"/>
                      <w:numId w:val="1"/>
                    </w:num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lang w:val="en-US" w:eastAsia="zh-CN" w:bidi="zh-CN"/>
                    </w:rPr>
                    <w:t>硒鼓（228A）</w:t>
                  </w:r>
                </w:p>
              </w:tc>
              <w:tc>
                <w:tcPr>
                  <w:tcW w:w="1350" w:type="dxa"/>
                </w:tcPr>
                <w:p>
                  <w:pPr>
                    <w:numPr>
                      <w:ilvl w:val="0"/>
                      <w:numId w:val="0"/>
                    </w:num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  <w:t>50支</w:t>
                  </w:r>
                </w:p>
              </w:tc>
              <w:tc>
                <w:tcPr>
                  <w:tcW w:w="2083" w:type="dxa"/>
                </w:tcPr>
                <w:p>
                  <w:pPr>
                    <w:numPr>
                      <w:ilvl w:val="0"/>
                      <w:numId w:val="0"/>
                    </w:num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u w:val="single"/>
                      <w:vertAlign w:val="baseline"/>
                      <w:lang w:val="en-US" w:eastAsia="zh-CN" w:bidi="zh-CN"/>
                    </w:rPr>
                    <w:t xml:space="preserve">        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  <w:t>元/卷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445" w:type="dxa"/>
                  <w:vAlign w:val="top"/>
                </w:tcPr>
                <w:p>
                  <w:pPr>
                    <w:numPr>
                      <w:ilvl w:val="0"/>
                      <w:numId w:val="1"/>
                    </w:num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  <w:t>服务费（台/月）</w:t>
                  </w:r>
                </w:p>
              </w:tc>
              <w:tc>
                <w:tcPr>
                  <w:tcW w:w="1350" w:type="dxa"/>
                </w:tcPr>
                <w:p>
                  <w:pPr>
                    <w:numPr>
                      <w:ilvl w:val="0"/>
                      <w:numId w:val="0"/>
                    </w:num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  <w:t>25台</w:t>
                  </w:r>
                </w:p>
              </w:tc>
              <w:tc>
                <w:tcPr>
                  <w:tcW w:w="2083" w:type="dxa"/>
                </w:tcPr>
                <w:p>
                  <w:pPr>
                    <w:numPr>
                      <w:ilvl w:val="0"/>
                      <w:numId w:val="0"/>
                    </w:numP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u w:val="single"/>
                      <w:vertAlign w:val="baseline"/>
                      <w:lang w:val="en-US" w:eastAsia="zh-CN" w:bidi="zh-CN"/>
                    </w:rPr>
                    <w:t xml:space="preserve">        </w:t>
                  </w:r>
                  <w:r>
                    <w:rPr>
                      <w:rFonts w:hint="eastAsia" w:asciiTheme="minorEastAsia" w:hAnsiTheme="minorEastAsia" w:eastAsiaTheme="minorEastAsia" w:cstheme="minorEastAsia"/>
                      <w:b w:val="0"/>
                      <w:bCs w:val="0"/>
                      <w:kern w:val="0"/>
                      <w:sz w:val="28"/>
                      <w:szCs w:val="28"/>
                      <w:vertAlign w:val="baseline"/>
                      <w:lang w:val="en-US" w:eastAsia="zh-CN" w:bidi="zh-CN"/>
                    </w:rPr>
                    <w:t>元/台</w:t>
                  </w:r>
                </w:p>
              </w:tc>
            </w:tr>
          </w:tbl>
          <w:p>
            <w:pPr>
              <w:numPr>
                <w:ilvl w:val="0"/>
                <w:numId w:val="0"/>
              </w:numPr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  <w:p>
            <w:pPr>
              <w:jc w:val="center"/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服务承诺</w:t>
            </w:r>
          </w:p>
          <w:p>
            <w:pP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</w:pPr>
          </w:p>
        </w:tc>
        <w:tc>
          <w:tcPr>
            <w:tcW w:w="6333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满足</w:t>
            </w:r>
            <w:r>
              <w:rPr>
                <w:rFonts w:hint="eastAsia" w:ascii="Times New Roman" w:hAnsi="Times New Roman" w:eastAsia="方正仿宋_GBK" w:cs="Times New Roman"/>
                <w:b/>
                <w:sz w:val="32"/>
                <w:szCs w:val="32"/>
                <w:lang w:eastAsia="zh-CN"/>
              </w:rPr>
              <w:t>采购公告</w:t>
            </w:r>
            <w:r>
              <w:rPr>
                <w:rFonts w:hint="default" w:ascii="Times New Roman" w:hAnsi="Times New Roman" w:eastAsia="方正仿宋_GBK" w:cs="Times New Roman"/>
                <w:b/>
                <w:sz w:val="32"/>
                <w:szCs w:val="32"/>
              </w:rPr>
              <w:t>要求。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jc w:val="right"/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32"/>
                <w:szCs w:val="32"/>
              </w:rPr>
              <w:t>年   月   日</w:t>
            </w:r>
          </w:p>
        </w:tc>
      </w:tr>
    </w:tbl>
    <w:p>
      <w:pPr>
        <w:pStyle w:val="6"/>
        <w:rPr>
          <w:rFonts w:hint="default" w:ascii="Times New Roman" w:hAnsi="Times New Roman" w:eastAsia="方正仿宋_GBK" w:cs="Times New Roman"/>
          <w:b/>
          <w:bCs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D4247C"/>
    <w:multiLevelType w:val="singleLevel"/>
    <w:tmpl w:val="60D4247C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2C0971"/>
    <w:rsid w:val="002C0971"/>
    <w:rsid w:val="00A13AD3"/>
    <w:rsid w:val="021A32AE"/>
    <w:rsid w:val="0A574244"/>
    <w:rsid w:val="1A5A4548"/>
    <w:rsid w:val="221D5E6B"/>
    <w:rsid w:val="249336BB"/>
    <w:rsid w:val="2AB1790E"/>
    <w:rsid w:val="31790AB0"/>
    <w:rsid w:val="330363BE"/>
    <w:rsid w:val="4CB41F7A"/>
    <w:rsid w:val="4F282B3E"/>
    <w:rsid w:val="55B24D5E"/>
    <w:rsid w:val="5DF34A1D"/>
    <w:rsid w:val="629A4F46"/>
    <w:rsid w:val="644C1A95"/>
    <w:rsid w:val="649D0280"/>
    <w:rsid w:val="679513AD"/>
    <w:rsid w:val="7CF9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iPriority w:val="0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803</Words>
  <Characters>909</Characters>
  <Lines>15</Lines>
  <Paragraphs>4</Paragraphs>
  <TotalTime>2</TotalTime>
  <ScaleCrop>false</ScaleCrop>
  <LinksUpToDate>false</LinksUpToDate>
  <CharactersWithSpaces>941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赵春艳</cp:lastModifiedBy>
  <dcterms:modified xsi:type="dcterms:W3CDTF">2022-08-05T01:56:02Z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ICV">
    <vt:lpwstr>2C9B42F1CCAF4A1BA1DD44987D4DA588</vt:lpwstr>
  </property>
</Properties>
</file>