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输尿管镜维修询价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一、项目名称：玉溪市中医医院</w:t>
      </w:r>
      <w:r>
        <w:rPr>
          <w:rFonts w:hint="eastAsia" w:ascii="Times New Roman" w:hAnsi="Times New Roman" w:eastAsia="方正黑体_GBK"/>
          <w:sz w:val="32"/>
          <w:szCs w:val="32"/>
        </w:rPr>
        <w:t>输尿管镜维修询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报价 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</w:t>
      </w:r>
      <w:r>
        <w:rPr>
          <w:rFonts w:ascii="Times New Roman" w:hAnsi="Times New Roman" w:eastAsia="方正仿宋_GBK"/>
          <w:sz w:val="32"/>
          <w:szCs w:val="32"/>
        </w:rPr>
        <w:t>（小写）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质保期为半年。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</w:t>
      </w:r>
      <w:r>
        <w:rPr>
          <w:rFonts w:hint="eastAsia" w:ascii="Times New Roman" w:hAnsi="Times New Roman" w:eastAsia="方正仿宋_GBK"/>
          <w:sz w:val="32"/>
          <w:szCs w:val="32"/>
        </w:rPr>
        <w:t>更换配件</w:t>
      </w:r>
      <w:r>
        <w:rPr>
          <w:rFonts w:ascii="Times New Roman" w:hAnsi="Times New Roman" w:eastAsia="方正仿宋_GBK"/>
          <w:sz w:val="32"/>
          <w:szCs w:val="32"/>
        </w:rPr>
        <w:t>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ind w:right="320"/>
        <w:jc w:val="center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</w:t>
      </w: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3039DA"/>
    <w:rsid w:val="001152C1"/>
    <w:rsid w:val="003039DA"/>
    <w:rsid w:val="00880076"/>
    <w:rsid w:val="112400C7"/>
    <w:rsid w:val="11D72567"/>
    <w:rsid w:val="144E1FAE"/>
    <w:rsid w:val="1480733A"/>
    <w:rsid w:val="2C3838E5"/>
    <w:rsid w:val="44E82373"/>
    <w:rsid w:val="52AB6C48"/>
    <w:rsid w:val="64950CA2"/>
    <w:rsid w:val="67A66E9D"/>
    <w:rsid w:val="6F893045"/>
    <w:rsid w:val="7A504F1E"/>
    <w:rsid w:val="7A682443"/>
    <w:rsid w:val="7B7F65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571</Words>
  <Characters>618</Characters>
  <Lines>5</Lines>
  <Paragraphs>1</Paragraphs>
  <TotalTime>4</TotalTime>
  <ScaleCrop>false</ScaleCrop>
  <LinksUpToDate>false</LinksUpToDate>
  <CharactersWithSpaces>695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2022-09-05T09:45:59Z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027AB0AF420740B990C59790FD93FB04</vt:lpwstr>
  </property>
</Properties>
</file>