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玉溪市中医医院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医用病床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  <w:t>参数确认</w:t>
      </w: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eastAsia="zh-CN"/>
        </w:rPr>
        <w:t>表</w:t>
      </w:r>
    </w:p>
    <w:tbl>
      <w:tblPr>
        <w:tblStyle w:val="11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7066"/>
        <w:gridCol w:w="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tblHeader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eastAsia="zh-CN"/>
              </w:rPr>
              <w:t>采购内容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eastAsia="zh-CN"/>
              </w:rPr>
              <w:t>设备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  <w:t>名称、数量、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eastAsia="zh-CN"/>
              </w:rPr>
              <w:t>规格、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配置性能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1.1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名称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医用病床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1.2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数量：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25张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1.3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  <w:t>规格：（长×宽×高）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  <w:t>2130*960*540mm；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1.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性能要求：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  <w:t>背部升降角度范围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  <w:t>0～70°；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腿部升降角度范围≥0～45°；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*1.5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性能要求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双摇三折带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左右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护栏，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输液架插孔配输液架，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配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ABS伸缩餐桌，需要时拉开放在护栏中间，不用时可挂在床尾；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1.6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配置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性能要求：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四个引流挂钩；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1.7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净重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要求：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整床重量≥60kg；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  <w:t>工艺要求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2.1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焊接工艺：采用焊接机器人自动焊接，使其焊缝均匀渗透、强度高，保证长久使用稳固；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2.2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金属表面处理：双层涂层内外防锈处理工艺；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2.3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床面板加工工艺：以钢制喷塑制作，并做成凹面一次模压成型，造型大方、透气性能良好表面光洁，四角圆润，拉伸成型，无焊点；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2.4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喷塑工艺：采用静电喷塑处理，通过酸洗、磷化、静电喷涂等多道工序，提高病床整体的防腐蚀性能；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2.5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塑料加工工艺：采用全新工程塑料，保证加工生产质量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床架工艺尺寸要求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3.1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整体床架采用钢骨结构设计，以优质钢材精密焊接，确保整个床体结实牢固平稳；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3.2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采用优质冷轧钢管，长×宽≥40×80mm，厚度≥2.5mm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床面板厚度要求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4.1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采用名牌优质冷轧精制平板冲压成型，板材厚度≥1.2mm；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4.2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背部框架壁厚≥1.2mm；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4.3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背部床板活动关节双支承卸力结构，支承管轴≥φ32mm，厚度≥3.0mm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床头床尾板材质及技术要求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5.1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采用优质ABS材质注塑成型制作，具有表面光滑无味，外形美观，色调柔和，强度高，耐腐蚀，耐冲击，易清洗，互换性能，防火等性能；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5.2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采用插拔式连接装置装置并设有锁定开关，病床推动时无晃动及震动异音，且遇紧急医疗作业时可快速拆卸，提高抢救速度，并且床头床尾设有橡胶防撞轮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  <w:t>护栏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eastAsia="zh-CN"/>
              </w:rPr>
              <w:t>材质及技术要求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6.1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折叠护栏，管材选用优质航空用铝合金型材，每只六根铝合金管立柱，美观易清洁；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6.2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立柱基座：厚度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2.0mm，钢板冲压成型，焊接强化处理；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6.3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手握式开关，操作简便，开关处防夹手设计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6.4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护栏上可放置餐桌板，充分体现出功能的多样性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  <w:t>丝杆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eastAsia="zh-CN"/>
              </w:rPr>
              <w:t>材质工艺要求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7.1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手摇把：内置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φ8mm钢芯，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</w:rPr>
              <w:t>不锈钢材质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</w:rPr>
              <w:t>带双向限位功能，无噪音，摇把可折叠收回，防止意外碰撞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，两级开合到位设计，避免一次复位夹手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7.2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回旋体：锰钢合金材料；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7.3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采用精钢螺母，静音、耐磨、寿命长,有过盈保护装置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  <w:t>脚轮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eastAsia="zh-CN"/>
              </w:rPr>
              <w:t>技术要求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8.1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Style w:val="20"/>
                <w:rFonts w:hint="default" w:ascii="Times New Roman" w:hAnsi="Times New Roman" w:cs="Times New Roman" w:eastAsiaTheme="minorEastAsia"/>
                <w:b w:val="0"/>
                <w:sz w:val="21"/>
                <w:szCs w:val="21"/>
              </w:rPr>
              <w:t>选用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静音脚轮，高稳定性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8.2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密封自润滑轴承，防水、防尘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8.3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轮立轴：圆钢主轴；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8.4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双面轮：轮面聚合材料，静音、耐磨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8.5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中控刹车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  <w:t>输液架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eastAsia="zh-CN"/>
              </w:rPr>
              <w:t>材质要求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9.1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304#优质不锈钢，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φ22mm，操作方便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四爪头挂钩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0"/>
                <w:sz w:val="21"/>
                <w:szCs w:val="21"/>
              </w:rPr>
              <w:t>餐桌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技术要求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10.1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</w:rPr>
              <w:t>采用全新料ABS伸缩餐桌，需要时拉开放在护栏中间，不用时可挂在床尾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床垫技术及尺寸要求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11.1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/>
                <w:sz w:val="21"/>
                <w:szCs w:val="21"/>
              </w:rPr>
              <w:t>布料(牛津布)采用棉与化纤交织，经防水、透气处理具有防霉防菌功能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11.2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1"/>
                <w:szCs w:val="21"/>
              </w:rPr>
              <w:t>内置高弹海绵与棕丝，回弹性好，久睡不变形，垫子的边缘和中间厚度一样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11.3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1"/>
                <w:szCs w:val="21"/>
              </w:rPr>
              <w:t>透气处理，硬度合理，垫子上有拉链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；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11.4</w:t>
            </w:r>
          </w:p>
        </w:tc>
        <w:tc>
          <w:tcPr>
            <w:tcW w:w="3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厚度≥80mm，内部采用天然海南椰棕与重体海绵,与床面弯折匹配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52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ZGJmNTdjMWY5NTJjN2I2NmEwODA5ZjQ0MDc5NzU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85E5B"/>
    <w:rsid w:val="00CA49E6"/>
    <w:rsid w:val="00D3488E"/>
    <w:rsid w:val="00E12BDD"/>
    <w:rsid w:val="00EE1AC3"/>
    <w:rsid w:val="00F12BFB"/>
    <w:rsid w:val="00FD2D06"/>
    <w:rsid w:val="031E1E6F"/>
    <w:rsid w:val="032B7300"/>
    <w:rsid w:val="04D01E6D"/>
    <w:rsid w:val="051037CE"/>
    <w:rsid w:val="055779FB"/>
    <w:rsid w:val="06371638"/>
    <w:rsid w:val="067F0363"/>
    <w:rsid w:val="06F27056"/>
    <w:rsid w:val="077258A7"/>
    <w:rsid w:val="080B0548"/>
    <w:rsid w:val="089709E2"/>
    <w:rsid w:val="08C71885"/>
    <w:rsid w:val="09E62501"/>
    <w:rsid w:val="0B622528"/>
    <w:rsid w:val="0BBB53C7"/>
    <w:rsid w:val="0C0367D4"/>
    <w:rsid w:val="0C0D2E3A"/>
    <w:rsid w:val="0CE54226"/>
    <w:rsid w:val="0DD31CB1"/>
    <w:rsid w:val="0F463291"/>
    <w:rsid w:val="0F7223D5"/>
    <w:rsid w:val="0FE07C10"/>
    <w:rsid w:val="10767658"/>
    <w:rsid w:val="14046FFB"/>
    <w:rsid w:val="14EC3B8F"/>
    <w:rsid w:val="158C742F"/>
    <w:rsid w:val="16683FB7"/>
    <w:rsid w:val="1692327D"/>
    <w:rsid w:val="17207F4A"/>
    <w:rsid w:val="179B2873"/>
    <w:rsid w:val="17C865BF"/>
    <w:rsid w:val="187379A1"/>
    <w:rsid w:val="19130894"/>
    <w:rsid w:val="195B54BE"/>
    <w:rsid w:val="19695E4A"/>
    <w:rsid w:val="19830B16"/>
    <w:rsid w:val="19C922D1"/>
    <w:rsid w:val="1AEE6D4E"/>
    <w:rsid w:val="1C01310D"/>
    <w:rsid w:val="1D7D099A"/>
    <w:rsid w:val="1DD109C7"/>
    <w:rsid w:val="1EFC18C3"/>
    <w:rsid w:val="211473C3"/>
    <w:rsid w:val="2140010D"/>
    <w:rsid w:val="22010CC7"/>
    <w:rsid w:val="2483292D"/>
    <w:rsid w:val="258629CB"/>
    <w:rsid w:val="26093003"/>
    <w:rsid w:val="28192888"/>
    <w:rsid w:val="29E00F01"/>
    <w:rsid w:val="2A4732FC"/>
    <w:rsid w:val="2B852A51"/>
    <w:rsid w:val="2E4F6078"/>
    <w:rsid w:val="2E5F3B8E"/>
    <w:rsid w:val="30161655"/>
    <w:rsid w:val="306878A0"/>
    <w:rsid w:val="310B4045"/>
    <w:rsid w:val="321B5D5C"/>
    <w:rsid w:val="32247CCA"/>
    <w:rsid w:val="326842A8"/>
    <w:rsid w:val="329A68BB"/>
    <w:rsid w:val="33053BDE"/>
    <w:rsid w:val="33316B7B"/>
    <w:rsid w:val="33BF01E0"/>
    <w:rsid w:val="349B22EB"/>
    <w:rsid w:val="372953B5"/>
    <w:rsid w:val="383F0322"/>
    <w:rsid w:val="385D50AC"/>
    <w:rsid w:val="386F0C54"/>
    <w:rsid w:val="38A15273"/>
    <w:rsid w:val="38C6556C"/>
    <w:rsid w:val="391F2A31"/>
    <w:rsid w:val="39457BDA"/>
    <w:rsid w:val="3B16715F"/>
    <w:rsid w:val="3B4D7AF1"/>
    <w:rsid w:val="3B5E124B"/>
    <w:rsid w:val="3B9127B5"/>
    <w:rsid w:val="3C4825E1"/>
    <w:rsid w:val="3DCF3FEC"/>
    <w:rsid w:val="3EBA0373"/>
    <w:rsid w:val="3F0A7637"/>
    <w:rsid w:val="41772885"/>
    <w:rsid w:val="41C361A1"/>
    <w:rsid w:val="43810955"/>
    <w:rsid w:val="446C7BF6"/>
    <w:rsid w:val="45BD57DB"/>
    <w:rsid w:val="47175B10"/>
    <w:rsid w:val="47527812"/>
    <w:rsid w:val="47592A4A"/>
    <w:rsid w:val="47961C62"/>
    <w:rsid w:val="47C336E6"/>
    <w:rsid w:val="47EA6612"/>
    <w:rsid w:val="49BD54C6"/>
    <w:rsid w:val="4A3A683B"/>
    <w:rsid w:val="4C2D3DF5"/>
    <w:rsid w:val="4C9F022F"/>
    <w:rsid w:val="4D8F08E6"/>
    <w:rsid w:val="4DB52C26"/>
    <w:rsid w:val="4E004B93"/>
    <w:rsid w:val="4F867431"/>
    <w:rsid w:val="4FB34D53"/>
    <w:rsid w:val="4FEE63A5"/>
    <w:rsid w:val="501D1633"/>
    <w:rsid w:val="50A229E8"/>
    <w:rsid w:val="52376301"/>
    <w:rsid w:val="52433C7F"/>
    <w:rsid w:val="529E22C3"/>
    <w:rsid w:val="53216007"/>
    <w:rsid w:val="558E3A2E"/>
    <w:rsid w:val="56034A04"/>
    <w:rsid w:val="571B2748"/>
    <w:rsid w:val="577F7A10"/>
    <w:rsid w:val="58557C5C"/>
    <w:rsid w:val="58C53793"/>
    <w:rsid w:val="58D32C78"/>
    <w:rsid w:val="59FA7414"/>
    <w:rsid w:val="5D66355F"/>
    <w:rsid w:val="5D805BC4"/>
    <w:rsid w:val="5E201DDB"/>
    <w:rsid w:val="5EC72379"/>
    <w:rsid w:val="5ECC7C7C"/>
    <w:rsid w:val="60137C24"/>
    <w:rsid w:val="60845693"/>
    <w:rsid w:val="608706DD"/>
    <w:rsid w:val="60F17D3B"/>
    <w:rsid w:val="61512F13"/>
    <w:rsid w:val="61916E5B"/>
    <w:rsid w:val="624D0249"/>
    <w:rsid w:val="63051D85"/>
    <w:rsid w:val="632853A5"/>
    <w:rsid w:val="63711451"/>
    <w:rsid w:val="63893DC2"/>
    <w:rsid w:val="64EA0506"/>
    <w:rsid w:val="68D222A8"/>
    <w:rsid w:val="6BB52E32"/>
    <w:rsid w:val="6C0124B9"/>
    <w:rsid w:val="6C7F0FBC"/>
    <w:rsid w:val="6E137BA1"/>
    <w:rsid w:val="6E7C6F3A"/>
    <w:rsid w:val="6ED2303E"/>
    <w:rsid w:val="70180B87"/>
    <w:rsid w:val="714E24C2"/>
    <w:rsid w:val="72EF4EA0"/>
    <w:rsid w:val="73E52098"/>
    <w:rsid w:val="754604F8"/>
    <w:rsid w:val="75EB4D56"/>
    <w:rsid w:val="76754268"/>
    <w:rsid w:val="798306B0"/>
    <w:rsid w:val="79D83421"/>
    <w:rsid w:val="7A674361"/>
    <w:rsid w:val="7AB87EE9"/>
    <w:rsid w:val="7D5549AE"/>
    <w:rsid w:val="7E0F053A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12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8">
    <w:name w:val="标题 3 Char"/>
    <w:basedOn w:val="12"/>
    <w:link w:val="4"/>
    <w:semiHidden/>
    <w:qFormat/>
    <w:uiPriority w:val="9"/>
    <w:rPr>
      <w:b/>
      <w:bCs/>
      <w:sz w:val="32"/>
      <w:szCs w:val="32"/>
    </w:r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1310</Words>
  <Characters>1487</Characters>
  <Lines>6</Lines>
  <Paragraphs>1</Paragraphs>
  <TotalTime>12</TotalTime>
  <ScaleCrop>false</ScaleCrop>
  <LinksUpToDate>false</LinksUpToDate>
  <CharactersWithSpaces>1545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QH</cp:lastModifiedBy>
  <cp:lastPrinted>2019-02-19T00:35:00Z</cp:lastPrinted>
  <dcterms:modified xsi:type="dcterms:W3CDTF">2022-09-23T13:34:43Z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95320CC09CDF45CEAB83ADB00BB517C7</vt:lpwstr>
  </property>
</Properties>
</file>