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33345" w14:textId="77777777" w:rsidR="00B97179" w:rsidRDefault="00000000">
      <w:pPr>
        <w:widowControl/>
        <w:adjustRightInd w:val="0"/>
        <w:snapToGrid w:val="0"/>
        <w:spacing w:line="360" w:lineRule="auto"/>
        <w:rPr>
          <w:rFonts w:ascii="Times New Roman" w:eastAsia="方正仿宋_GBK" w:hAnsi="Times New Roman" w:cs="Times New Roman"/>
          <w:b/>
          <w:bCs/>
          <w:sz w:val="32"/>
          <w:szCs w:val="52"/>
        </w:rPr>
      </w:pPr>
      <w:r>
        <w:rPr>
          <w:rFonts w:ascii="Times New Roman" w:eastAsia="方正仿宋_GBK" w:hAnsi="Times New Roman" w:cs="Times New Roman"/>
          <w:b/>
          <w:bCs/>
          <w:sz w:val="32"/>
          <w:szCs w:val="52"/>
        </w:rPr>
        <w:t>附件</w:t>
      </w:r>
      <w:r>
        <w:rPr>
          <w:rFonts w:ascii="Times New Roman" w:eastAsia="方正仿宋_GBK" w:hAnsi="Times New Roman" w:cs="Times New Roman"/>
          <w:b/>
          <w:bCs/>
          <w:sz w:val="32"/>
          <w:szCs w:val="52"/>
        </w:rPr>
        <w:t>1</w:t>
      </w:r>
    </w:p>
    <w:p w14:paraId="3032A0D4" w14:textId="77777777" w:rsidR="00B97179" w:rsidRDefault="00000000">
      <w:pPr>
        <w:widowControl/>
        <w:adjustRightInd w:val="0"/>
        <w:snapToGrid w:val="0"/>
        <w:spacing w:line="360" w:lineRule="auto"/>
        <w:jc w:val="center"/>
        <w:rPr>
          <w:rFonts w:ascii="Times New Roman" w:hAnsi="Times New Roman" w:cs="Times New Roman"/>
          <w:b/>
          <w:sz w:val="36"/>
          <w:szCs w:val="36"/>
        </w:rPr>
      </w:pPr>
      <w:r>
        <w:rPr>
          <w:rFonts w:ascii="Times New Roman" w:hAnsi="Times New Roman" w:cs="Times New Roman"/>
          <w:b/>
          <w:sz w:val="36"/>
          <w:szCs w:val="36"/>
        </w:rPr>
        <w:t>玉溪市中医医院环境辐射检测参数确认表</w:t>
      </w:r>
    </w:p>
    <w:tbl>
      <w:tblPr>
        <w:tblStyle w:val="ab"/>
        <w:tblW w:w="8626" w:type="dxa"/>
        <w:tblLayout w:type="fixed"/>
        <w:tblLook w:val="04A0" w:firstRow="1" w:lastRow="0" w:firstColumn="1" w:lastColumn="0" w:noHBand="0" w:noVBand="1"/>
      </w:tblPr>
      <w:tblGrid>
        <w:gridCol w:w="729"/>
        <w:gridCol w:w="7121"/>
        <w:gridCol w:w="776"/>
      </w:tblGrid>
      <w:tr w:rsidR="00B97179" w14:paraId="1937AD75" w14:textId="77777777">
        <w:trPr>
          <w:trHeight w:hRule="exact" w:val="657"/>
        </w:trPr>
        <w:tc>
          <w:tcPr>
            <w:tcW w:w="729" w:type="dxa"/>
            <w:tcBorders>
              <w:top w:val="single" w:sz="4" w:space="0" w:color="auto"/>
              <w:left w:val="single" w:sz="4" w:space="0" w:color="auto"/>
              <w:bottom w:val="single" w:sz="4" w:space="0" w:color="auto"/>
              <w:right w:val="single" w:sz="4" w:space="0" w:color="auto"/>
            </w:tcBorders>
            <w:vAlign w:val="center"/>
          </w:tcPr>
          <w:p w14:paraId="2150B8CA" w14:textId="77777777" w:rsidR="00B97179" w:rsidRDefault="00000000">
            <w:pPr>
              <w:jc w:val="center"/>
              <w:rPr>
                <w:rFonts w:ascii="Times New Roman" w:hAnsi="Times New Roman" w:cs="Times New Roman"/>
                <w:b/>
                <w:bCs/>
                <w:sz w:val="24"/>
              </w:rPr>
            </w:pPr>
            <w:r>
              <w:rPr>
                <w:rFonts w:ascii="Times New Roman" w:hAnsi="Times New Roman" w:cs="Times New Roman"/>
                <w:b/>
                <w:bCs/>
                <w:sz w:val="24"/>
              </w:rPr>
              <w:t>序号</w:t>
            </w:r>
          </w:p>
        </w:tc>
        <w:tc>
          <w:tcPr>
            <w:tcW w:w="7121" w:type="dxa"/>
            <w:tcBorders>
              <w:top w:val="single" w:sz="4" w:space="0" w:color="auto"/>
              <w:left w:val="single" w:sz="4" w:space="0" w:color="auto"/>
              <w:bottom w:val="single" w:sz="4" w:space="0" w:color="auto"/>
              <w:right w:val="single" w:sz="4" w:space="0" w:color="auto"/>
            </w:tcBorders>
            <w:vAlign w:val="center"/>
          </w:tcPr>
          <w:p w14:paraId="30CDD3B5" w14:textId="77777777" w:rsidR="00B97179" w:rsidRDefault="00000000">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招标参数、技术规格</w:t>
            </w:r>
          </w:p>
        </w:tc>
        <w:tc>
          <w:tcPr>
            <w:tcW w:w="776" w:type="dxa"/>
            <w:tcBorders>
              <w:top w:val="single" w:sz="4" w:space="0" w:color="auto"/>
              <w:left w:val="single" w:sz="4" w:space="0" w:color="auto"/>
              <w:bottom w:val="single" w:sz="4" w:space="0" w:color="auto"/>
              <w:right w:val="single" w:sz="4" w:space="0" w:color="auto"/>
            </w:tcBorders>
            <w:vAlign w:val="center"/>
          </w:tcPr>
          <w:p w14:paraId="633F94AD" w14:textId="77777777" w:rsidR="00B97179" w:rsidRDefault="00000000">
            <w:pPr>
              <w:jc w:val="lef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备注</w:t>
            </w:r>
          </w:p>
        </w:tc>
      </w:tr>
      <w:tr w:rsidR="00B97179" w14:paraId="40FFB399" w14:textId="77777777">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14:paraId="0806179B" w14:textId="77777777" w:rsidR="00B97179" w:rsidRDefault="00000000">
            <w:pPr>
              <w:jc w:val="center"/>
              <w:rPr>
                <w:rFonts w:ascii="Times New Roman" w:hAnsi="Times New Roman" w:cs="Times New Roman"/>
              </w:rPr>
            </w:pPr>
            <w:r>
              <w:rPr>
                <w:rFonts w:ascii="Times New Roman" w:hAnsi="Times New Roman" w:cs="Times New Roman"/>
              </w:rPr>
              <w:t>1</w:t>
            </w:r>
          </w:p>
        </w:tc>
        <w:tc>
          <w:tcPr>
            <w:tcW w:w="7121" w:type="dxa"/>
            <w:tcBorders>
              <w:top w:val="single" w:sz="4" w:space="0" w:color="auto"/>
              <w:left w:val="single" w:sz="4" w:space="0" w:color="auto"/>
              <w:bottom w:val="single" w:sz="4" w:space="0" w:color="auto"/>
              <w:right w:val="single" w:sz="4" w:space="0" w:color="auto"/>
            </w:tcBorders>
            <w:vAlign w:val="center"/>
          </w:tcPr>
          <w:p w14:paraId="6CC44E54"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b/>
                <w:bCs/>
                <w:color w:val="000000" w:themeColor="text1"/>
                <w:szCs w:val="21"/>
              </w:rPr>
              <w:t>项目基本情况</w:t>
            </w:r>
          </w:p>
        </w:tc>
        <w:tc>
          <w:tcPr>
            <w:tcW w:w="776" w:type="dxa"/>
            <w:tcBorders>
              <w:top w:val="single" w:sz="4" w:space="0" w:color="auto"/>
              <w:left w:val="single" w:sz="4" w:space="0" w:color="auto"/>
              <w:bottom w:val="single" w:sz="4" w:space="0" w:color="auto"/>
              <w:right w:val="single" w:sz="4" w:space="0" w:color="auto"/>
            </w:tcBorders>
            <w:vAlign w:val="center"/>
          </w:tcPr>
          <w:p w14:paraId="41FDCF1F" w14:textId="77777777" w:rsidR="00B97179" w:rsidRDefault="00B97179">
            <w:pPr>
              <w:jc w:val="center"/>
              <w:rPr>
                <w:rFonts w:ascii="Times New Roman" w:hAnsi="Times New Roman" w:cs="Times New Roman"/>
                <w:b/>
                <w:sz w:val="28"/>
                <w:szCs w:val="28"/>
              </w:rPr>
            </w:pPr>
          </w:p>
        </w:tc>
      </w:tr>
      <w:tr w:rsidR="00B97179" w14:paraId="568DFF4E" w14:textId="77777777">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14:paraId="2C99DE88" w14:textId="77777777" w:rsidR="00B97179" w:rsidRDefault="00000000">
            <w:pPr>
              <w:jc w:val="center"/>
              <w:rPr>
                <w:rFonts w:ascii="Times New Roman" w:hAnsi="Times New Roman" w:cs="Times New Roman"/>
              </w:rPr>
            </w:pPr>
            <w:r>
              <w:rPr>
                <w:rFonts w:ascii="Times New Roman" w:hAnsi="Times New Roman" w:cs="Times New Roman"/>
              </w:rPr>
              <w:t>1.1</w:t>
            </w:r>
          </w:p>
        </w:tc>
        <w:tc>
          <w:tcPr>
            <w:tcW w:w="7121" w:type="dxa"/>
            <w:tcBorders>
              <w:top w:val="single" w:sz="4" w:space="0" w:color="auto"/>
              <w:left w:val="single" w:sz="4" w:space="0" w:color="auto"/>
              <w:bottom w:val="single" w:sz="4" w:space="0" w:color="auto"/>
              <w:right w:val="single" w:sz="4" w:space="0" w:color="auto"/>
            </w:tcBorders>
            <w:vAlign w:val="center"/>
          </w:tcPr>
          <w:p w14:paraId="25FADB1A" w14:textId="77777777" w:rsidR="00B97179" w:rsidRDefault="00000000">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名称</w:t>
            </w:r>
            <w:r>
              <w:rPr>
                <w:rFonts w:ascii="Times New Roman" w:hAnsi="Times New Roman" w:cs="Times New Roman"/>
                <w:color w:val="000000" w:themeColor="text1"/>
                <w:szCs w:val="21"/>
              </w:rPr>
              <w:t>：设备性能、机房防护、环境辐射检测</w:t>
            </w:r>
          </w:p>
        </w:tc>
        <w:tc>
          <w:tcPr>
            <w:tcW w:w="776" w:type="dxa"/>
            <w:tcBorders>
              <w:top w:val="single" w:sz="4" w:space="0" w:color="auto"/>
              <w:left w:val="single" w:sz="4" w:space="0" w:color="auto"/>
              <w:bottom w:val="single" w:sz="4" w:space="0" w:color="auto"/>
              <w:right w:val="single" w:sz="4" w:space="0" w:color="auto"/>
            </w:tcBorders>
            <w:vAlign w:val="center"/>
          </w:tcPr>
          <w:p w14:paraId="23B44A2A" w14:textId="77777777" w:rsidR="00B97179" w:rsidRDefault="00B97179">
            <w:pPr>
              <w:jc w:val="center"/>
              <w:rPr>
                <w:rFonts w:ascii="Times New Roman" w:hAnsi="Times New Roman" w:cs="Times New Roman"/>
                <w:b/>
                <w:sz w:val="28"/>
                <w:szCs w:val="28"/>
              </w:rPr>
            </w:pPr>
          </w:p>
        </w:tc>
      </w:tr>
      <w:tr w:rsidR="00B97179" w14:paraId="0E81B4E2" w14:textId="77777777">
        <w:trPr>
          <w:cantSplit/>
          <w:trHeight w:hRule="exact" w:val="374"/>
        </w:trPr>
        <w:tc>
          <w:tcPr>
            <w:tcW w:w="729" w:type="dxa"/>
            <w:tcBorders>
              <w:top w:val="single" w:sz="4" w:space="0" w:color="auto"/>
              <w:left w:val="single" w:sz="4" w:space="0" w:color="auto"/>
              <w:bottom w:val="single" w:sz="4" w:space="0" w:color="auto"/>
              <w:right w:val="single" w:sz="4" w:space="0" w:color="auto"/>
            </w:tcBorders>
            <w:vAlign w:val="center"/>
          </w:tcPr>
          <w:p w14:paraId="20882935" w14:textId="77777777" w:rsidR="00B97179" w:rsidRDefault="00000000">
            <w:pPr>
              <w:jc w:val="center"/>
              <w:rPr>
                <w:rFonts w:ascii="Times New Roman" w:hAnsi="Times New Roman" w:cs="Times New Roman"/>
              </w:rPr>
            </w:pPr>
            <w:r>
              <w:rPr>
                <w:rFonts w:ascii="Times New Roman" w:hAnsi="Times New Roman" w:cs="Times New Roman"/>
              </w:rPr>
              <w:t>1.2</w:t>
            </w:r>
          </w:p>
        </w:tc>
        <w:tc>
          <w:tcPr>
            <w:tcW w:w="7121" w:type="dxa"/>
            <w:tcBorders>
              <w:top w:val="single" w:sz="4" w:space="0" w:color="auto"/>
              <w:left w:val="single" w:sz="4" w:space="0" w:color="auto"/>
              <w:bottom w:val="single" w:sz="4" w:space="0" w:color="auto"/>
              <w:right w:val="single" w:sz="4" w:space="0" w:color="auto"/>
            </w:tcBorders>
            <w:vAlign w:val="center"/>
          </w:tcPr>
          <w:p w14:paraId="22A18FE0" w14:textId="77777777" w:rsidR="00B97179" w:rsidRDefault="00000000">
            <w:pPr>
              <w:widowControl/>
              <w:jc w:val="left"/>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数量：</w:t>
            </w:r>
            <w:r>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6</w:t>
            </w:r>
            <w:r>
              <w:rPr>
                <w:rFonts w:ascii="Times New Roman" w:hAnsi="Times New Roman" w:cs="Times New Roman"/>
                <w:color w:val="000000" w:themeColor="text1"/>
                <w:szCs w:val="21"/>
              </w:rPr>
              <w:t>台</w:t>
            </w:r>
          </w:p>
          <w:p w14:paraId="2B195201" w14:textId="77777777" w:rsidR="00B97179" w:rsidRDefault="00B97179">
            <w:pPr>
              <w:jc w:val="left"/>
              <w:rPr>
                <w:rFonts w:ascii="Times New Roman" w:eastAsia="宋体" w:hAnsi="Times New Roman" w:cs="Times New Roman"/>
                <w:color w:val="000000" w:themeColor="text1"/>
                <w:szCs w:val="21"/>
              </w:rPr>
            </w:pPr>
          </w:p>
        </w:tc>
        <w:tc>
          <w:tcPr>
            <w:tcW w:w="776" w:type="dxa"/>
            <w:tcBorders>
              <w:top w:val="single" w:sz="4" w:space="0" w:color="auto"/>
              <w:left w:val="single" w:sz="4" w:space="0" w:color="auto"/>
              <w:bottom w:val="single" w:sz="4" w:space="0" w:color="auto"/>
              <w:right w:val="single" w:sz="4" w:space="0" w:color="auto"/>
            </w:tcBorders>
            <w:vAlign w:val="center"/>
          </w:tcPr>
          <w:p w14:paraId="056BAABC" w14:textId="77777777" w:rsidR="00B97179" w:rsidRDefault="00B97179">
            <w:pPr>
              <w:jc w:val="center"/>
              <w:rPr>
                <w:rFonts w:ascii="Times New Roman" w:hAnsi="Times New Roman" w:cs="Times New Roman"/>
                <w:b/>
                <w:sz w:val="28"/>
                <w:szCs w:val="28"/>
              </w:rPr>
            </w:pPr>
          </w:p>
        </w:tc>
      </w:tr>
      <w:tr w:rsidR="00B97179" w14:paraId="66369270" w14:textId="77777777">
        <w:trPr>
          <w:cantSplit/>
          <w:trHeight w:hRule="exact" w:val="389"/>
        </w:trPr>
        <w:tc>
          <w:tcPr>
            <w:tcW w:w="729" w:type="dxa"/>
            <w:tcBorders>
              <w:top w:val="single" w:sz="4" w:space="0" w:color="auto"/>
              <w:left w:val="single" w:sz="4" w:space="0" w:color="auto"/>
              <w:bottom w:val="single" w:sz="4" w:space="0" w:color="auto"/>
              <w:right w:val="single" w:sz="4" w:space="0" w:color="auto"/>
            </w:tcBorders>
            <w:vAlign w:val="center"/>
          </w:tcPr>
          <w:p w14:paraId="2104F9A0" w14:textId="77777777" w:rsidR="00B97179" w:rsidRDefault="00000000">
            <w:pPr>
              <w:jc w:val="center"/>
              <w:rPr>
                <w:rFonts w:ascii="Times New Roman" w:hAnsi="Times New Roman" w:cs="Times New Roman"/>
              </w:rPr>
            </w:pPr>
            <w:r>
              <w:rPr>
                <w:rFonts w:ascii="Times New Roman" w:hAnsi="Times New Roman" w:cs="Times New Roman"/>
              </w:rPr>
              <w:t>1.3</w:t>
            </w:r>
          </w:p>
        </w:tc>
        <w:tc>
          <w:tcPr>
            <w:tcW w:w="7121" w:type="dxa"/>
            <w:tcBorders>
              <w:top w:val="single" w:sz="4" w:space="0" w:color="auto"/>
              <w:left w:val="single" w:sz="4" w:space="0" w:color="auto"/>
              <w:bottom w:val="single" w:sz="4" w:space="0" w:color="auto"/>
              <w:right w:val="single" w:sz="4" w:space="0" w:color="auto"/>
            </w:tcBorders>
            <w:vAlign w:val="center"/>
          </w:tcPr>
          <w:p w14:paraId="56E93974"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射线装置类别：</w:t>
            </w:r>
            <w:r>
              <w:rPr>
                <w:rFonts w:ascii="Times New Roman" w:hAnsi="Times New Roman" w:cs="Times New Roman"/>
                <w:color w:val="000000" w:themeColor="text1"/>
                <w:szCs w:val="21"/>
              </w:rPr>
              <w:t>III</w:t>
            </w:r>
            <w:r>
              <w:rPr>
                <w:rFonts w:ascii="Times New Roman" w:hAnsi="Times New Roman" w:cs="Times New Roman"/>
                <w:color w:val="000000" w:themeColor="text1"/>
                <w:szCs w:val="21"/>
              </w:rPr>
              <w:t>类</w:t>
            </w:r>
          </w:p>
        </w:tc>
        <w:tc>
          <w:tcPr>
            <w:tcW w:w="776" w:type="dxa"/>
            <w:tcBorders>
              <w:top w:val="single" w:sz="4" w:space="0" w:color="auto"/>
              <w:left w:val="single" w:sz="4" w:space="0" w:color="auto"/>
              <w:bottom w:val="single" w:sz="4" w:space="0" w:color="auto"/>
              <w:right w:val="single" w:sz="4" w:space="0" w:color="auto"/>
            </w:tcBorders>
            <w:vAlign w:val="center"/>
          </w:tcPr>
          <w:p w14:paraId="4C4DF82C" w14:textId="77777777" w:rsidR="00B97179" w:rsidRDefault="00B97179">
            <w:pPr>
              <w:jc w:val="center"/>
              <w:rPr>
                <w:rFonts w:ascii="Times New Roman" w:hAnsi="Times New Roman" w:cs="Times New Roman"/>
                <w:b/>
                <w:sz w:val="28"/>
                <w:szCs w:val="28"/>
              </w:rPr>
            </w:pPr>
          </w:p>
        </w:tc>
      </w:tr>
      <w:tr w:rsidR="00B97179" w14:paraId="6A6F7864" w14:textId="77777777">
        <w:trPr>
          <w:cantSplit/>
          <w:trHeight w:hRule="exact" w:val="934"/>
        </w:trPr>
        <w:tc>
          <w:tcPr>
            <w:tcW w:w="729" w:type="dxa"/>
            <w:tcBorders>
              <w:top w:val="single" w:sz="4" w:space="0" w:color="auto"/>
              <w:left w:val="single" w:sz="4" w:space="0" w:color="auto"/>
              <w:bottom w:val="single" w:sz="4" w:space="0" w:color="auto"/>
              <w:right w:val="single" w:sz="4" w:space="0" w:color="auto"/>
            </w:tcBorders>
            <w:vAlign w:val="center"/>
          </w:tcPr>
          <w:p w14:paraId="569CC673" w14:textId="77777777" w:rsidR="00B97179" w:rsidRDefault="00000000">
            <w:pPr>
              <w:jc w:val="center"/>
              <w:rPr>
                <w:rFonts w:ascii="Times New Roman" w:eastAsia="宋体" w:hAnsi="Times New Roman" w:cs="Times New Roman"/>
              </w:rPr>
            </w:pPr>
            <w:r>
              <w:rPr>
                <w:rFonts w:ascii="Times New Roman" w:hAnsi="Times New Roman" w:cs="Times New Roman"/>
              </w:rPr>
              <w:t>1.4</w:t>
            </w:r>
          </w:p>
        </w:tc>
        <w:tc>
          <w:tcPr>
            <w:tcW w:w="7121" w:type="dxa"/>
            <w:tcBorders>
              <w:top w:val="single" w:sz="4" w:space="0" w:color="auto"/>
              <w:left w:val="single" w:sz="4" w:space="0" w:color="auto"/>
              <w:bottom w:val="single" w:sz="4" w:space="0" w:color="auto"/>
              <w:right w:val="single" w:sz="4" w:space="0" w:color="auto"/>
            </w:tcBorders>
            <w:vAlign w:val="center"/>
          </w:tcPr>
          <w:p w14:paraId="57761BF8"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射线装置明细：</w:t>
            </w:r>
            <w:r>
              <w:rPr>
                <w:rFonts w:ascii="Times New Roman" w:hAnsi="Times New Roman" w:cs="Times New Roman"/>
                <w:color w:val="000000" w:themeColor="text1"/>
                <w:szCs w:val="21"/>
              </w:rPr>
              <w:t>CT 3</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骨密度</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牙片机</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移动式</w:t>
            </w:r>
            <w:r>
              <w:rPr>
                <w:rFonts w:ascii="Times New Roman" w:hAnsi="Times New Roman" w:cs="Times New Roman"/>
                <w:color w:val="000000" w:themeColor="text1"/>
                <w:szCs w:val="21"/>
              </w:rPr>
              <w:t>X</w:t>
            </w:r>
            <w:r>
              <w:rPr>
                <w:rFonts w:ascii="Times New Roman" w:hAnsi="Times New Roman" w:cs="Times New Roman"/>
                <w:color w:val="000000" w:themeColor="text1"/>
                <w:szCs w:val="21"/>
              </w:rPr>
              <w:t>射线机</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C</w:t>
            </w:r>
            <w:proofErr w:type="gramStart"/>
            <w:r>
              <w:rPr>
                <w:rFonts w:ascii="Times New Roman" w:hAnsi="Times New Roman" w:cs="Times New Roman"/>
                <w:color w:val="000000" w:themeColor="text1"/>
                <w:szCs w:val="21"/>
              </w:rPr>
              <w:t>型臂</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台</w:t>
            </w:r>
            <w:proofErr w:type="gramEnd"/>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G</w:t>
            </w:r>
            <w:proofErr w:type="gramStart"/>
            <w:r>
              <w:rPr>
                <w:rFonts w:ascii="Times New Roman" w:hAnsi="Times New Roman" w:cs="Times New Roman"/>
                <w:color w:val="000000" w:themeColor="text1"/>
                <w:szCs w:val="21"/>
              </w:rPr>
              <w:t>型臂</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proofErr w:type="gramEnd"/>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碎石机</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医用</w:t>
            </w:r>
            <w:r>
              <w:rPr>
                <w:rFonts w:ascii="Times New Roman" w:hAnsi="Times New Roman" w:cs="Times New Roman"/>
                <w:color w:val="000000" w:themeColor="text1"/>
                <w:szCs w:val="21"/>
              </w:rPr>
              <w:t>X</w:t>
            </w:r>
            <w:r>
              <w:rPr>
                <w:rFonts w:ascii="Times New Roman" w:hAnsi="Times New Roman" w:cs="Times New Roman"/>
                <w:color w:val="000000" w:themeColor="text1"/>
                <w:szCs w:val="21"/>
              </w:rPr>
              <w:t>射线机</w:t>
            </w:r>
            <w:r>
              <w:rPr>
                <w:rFonts w:ascii="Times New Roman" w:hAnsi="Times New Roman" w:cs="Times New Roman"/>
                <w:color w:val="000000" w:themeColor="text1"/>
                <w:szCs w:val="21"/>
              </w:rPr>
              <w:t>3</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proofErr w:type="gramStart"/>
            <w:r>
              <w:rPr>
                <w:rFonts w:ascii="Times New Roman" w:hAnsi="Times New Roman" w:cs="Times New Roman"/>
                <w:color w:val="000000" w:themeColor="text1"/>
                <w:szCs w:val="21"/>
              </w:rPr>
              <w:t>胃肠机</w:t>
            </w:r>
            <w:proofErr w:type="gramEnd"/>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r>
              <w:rPr>
                <w:rFonts w:ascii="Times New Roman" w:hAnsi="Times New Roman" w:cs="Times New Roman" w:hint="eastAsia"/>
                <w:color w:val="000000" w:themeColor="text1"/>
                <w:szCs w:val="21"/>
              </w:rPr>
              <w:t>、</w:t>
            </w:r>
            <w:proofErr w:type="gramStart"/>
            <w:r>
              <w:rPr>
                <w:rFonts w:ascii="Times New Roman" w:hAnsi="Times New Roman" w:cs="Times New Roman"/>
                <w:color w:val="000000" w:themeColor="text1"/>
                <w:szCs w:val="21"/>
              </w:rPr>
              <w:t>乳腺机</w:t>
            </w:r>
            <w:proofErr w:type="gramEnd"/>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p>
        </w:tc>
        <w:tc>
          <w:tcPr>
            <w:tcW w:w="776" w:type="dxa"/>
            <w:tcBorders>
              <w:top w:val="single" w:sz="4" w:space="0" w:color="auto"/>
              <w:left w:val="single" w:sz="4" w:space="0" w:color="auto"/>
              <w:bottom w:val="single" w:sz="4" w:space="0" w:color="auto"/>
              <w:right w:val="single" w:sz="4" w:space="0" w:color="auto"/>
            </w:tcBorders>
            <w:vAlign w:val="center"/>
          </w:tcPr>
          <w:p w14:paraId="691BCC0A" w14:textId="77777777" w:rsidR="00B97179" w:rsidRDefault="00B97179">
            <w:pPr>
              <w:jc w:val="center"/>
              <w:rPr>
                <w:rFonts w:ascii="Times New Roman" w:hAnsi="Times New Roman" w:cs="Times New Roman"/>
                <w:b/>
                <w:sz w:val="28"/>
                <w:szCs w:val="28"/>
              </w:rPr>
            </w:pPr>
          </w:p>
        </w:tc>
      </w:tr>
      <w:tr w:rsidR="00B97179" w14:paraId="23B7B4E1" w14:textId="77777777">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14:paraId="516A8F96" w14:textId="77777777" w:rsidR="00B97179" w:rsidRDefault="00000000">
            <w:pPr>
              <w:jc w:val="center"/>
              <w:rPr>
                <w:rFonts w:ascii="Times New Roman" w:eastAsia="宋体" w:hAnsi="Times New Roman" w:cs="Times New Roman"/>
              </w:rPr>
            </w:pPr>
            <w:r>
              <w:rPr>
                <w:rFonts w:ascii="Times New Roman" w:hAnsi="Times New Roman" w:cs="Times New Roman"/>
              </w:rPr>
              <w:t>1.5</w:t>
            </w:r>
          </w:p>
        </w:tc>
        <w:tc>
          <w:tcPr>
            <w:tcW w:w="7121" w:type="dxa"/>
            <w:tcBorders>
              <w:top w:val="single" w:sz="4" w:space="0" w:color="auto"/>
              <w:left w:val="single" w:sz="4" w:space="0" w:color="auto"/>
              <w:bottom w:val="single" w:sz="4" w:space="0" w:color="auto"/>
              <w:right w:val="single" w:sz="4" w:space="0" w:color="auto"/>
            </w:tcBorders>
            <w:vAlign w:val="center"/>
          </w:tcPr>
          <w:p w14:paraId="00133F9E"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对上述机器的设备性能、机房防护检测、辐射环境检测、预评、控评。</w:t>
            </w:r>
          </w:p>
        </w:tc>
        <w:tc>
          <w:tcPr>
            <w:tcW w:w="776" w:type="dxa"/>
            <w:tcBorders>
              <w:top w:val="single" w:sz="4" w:space="0" w:color="auto"/>
              <w:left w:val="single" w:sz="4" w:space="0" w:color="auto"/>
              <w:bottom w:val="single" w:sz="4" w:space="0" w:color="auto"/>
              <w:right w:val="single" w:sz="4" w:space="0" w:color="auto"/>
            </w:tcBorders>
            <w:vAlign w:val="center"/>
          </w:tcPr>
          <w:p w14:paraId="7D7C46DE" w14:textId="77777777" w:rsidR="00B97179" w:rsidRDefault="00B97179">
            <w:pPr>
              <w:jc w:val="center"/>
              <w:rPr>
                <w:rFonts w:ascii="Times New Roman" w:hAnsi="Times New Roman" w:cs="Times New Roman"/>
                <w:b/>
                <w:sz w:val="28"/>
                <w:szCs w:val="28"/>
              </w:rPr>
            </w:pPr>
          </w:p>
        </w:tc>
      </w:tr>
      <w:tr w:rsidR="00B97179" w14:paraId="7C5364F1" w14:textId="77777777">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14:paraId="59A2D129" w14:textId="77777777" w:rsidR="00B97179" w:rsidRDefault="00000000">
            <w:pPr>
              <w:jc w:val="center"/>
              <w:rPr>
                <w:rFonts w:ascii="Times New Roman" w:hAnsi="Times New Roman" w:cs="Times New Roman"/>
              </w:rPr>
            </w:pPr>
            <w:r>
              <w:rPr>
                <w:rFonts w:ascii="Times New Roman" w:hAnsi="Times New Roman" w:cs="Times New Roman"/>
              </w:rPr>
              <w:t>2</w:t>
            </w:r>
          </w:p>
        </w:tc>
        <w:tc>
          <w:tcPr>
            <w:tcW w:w="7121" w:type="dxa"/>
            <w:tcBorders>
              <w:top w:val="single" w:sz="4" w:space="0" w:color="auto"/>
              <w:left w:val="single" w:sz="4" w:space="0" w:color="auto"/>
              <w:bottom w:val="single" w:sz="4" w:space="0" w:color="auto"/>
              <w:right w:val="single" w:sz="4" w:space="0" w:color="auto"/>
            </w:tcBorders>
            <w:vAlign w:val="center"/>
          </w:tcPr>
          <w:p w14:paraId="563EFF4A" w14:textId="77777777" w:rsidR="00B97179" w:rsidRDefault="00000000">
            <w:pPr>
              <w:jc w:val="left"/>
              <w:rPr>
                <w:rFonts w:ascii="Times New Roman" w:hAnsi="Times New Roman" w:cs="Times New Roman"/>
                <w:color w:val="000000" w:themeColor="text1"/>
                <w:szCs w:val="21"/>
              </w:rPr>
            </w:pPr>
            <w:r>
              <w:rPr>
                <w:rFonts w:ascii="Times New Roman" w:hAnsi="Times New Roman" w:cs="Times New Roman"/>
                <w:b/>
                <w:bCs/>
                <w:color w:val="000000" w:themeColor="text1"/>
                <w:szCs w:val="21"/>
              </w:rPr>
              <w:t>资格要求</w:t>
            </w:r>
          </w:p>
        </w:tc>
        <w:tc>
          <w:tcPr>
            <w:tcW w:w="776" w:type="dxa"/>
            <w:tcBorders>
              <w:top w:val="single" w:sz="4" w:space="0" w:color="auto"/>
              <w:left w:val="single" w:sz="4" w:space="0" w:color="auto"/>
              <w:bottom w:val="single" w:sz="4" w:space="0" w:color="auto"/>
              <w:right w:val="single" w:sz="4" w:space="0" w:color="auto"/>
            </w:tcBorders>
            <w:vAlign w:val="center"/>
          </w:tcPr>
          <w:p w14:paraId="49D49B37" w14:textId="77777777" w:rsidR="00B97179" w:rsidRDefault="00B97179">
            <w:pPr>
              <w:jc w:val="center"/>
              <w:rPr>
                <w:rFonts w:ascii="Times New Roman" w:hAnsi="Times New Roman" w:cs="Times New Roman"/>
                <w:b/>
                <w:sz w:val="28"/>
                <w:szCs w:val="28"/>
              </w:rPr>
            </w:pPr>
          </w:p>
        </w:tc>
      </w:tr>
      <w:tr w:rsidR="00B97179" w14:paraId="6A9B1FCE" w14:textId="77777777">
        <w:trPr>
          <w:cantSplit/>
          <w:trHeight w:hRule="exact" w:val="741"/>
        </w:trPr>
        <w:tc>
          <w:tcPr>
            <w:tcW w:w="729" w:type="dxa"/>
            <w:tcBorders>
              <w:top w:val="single" w:sz="4" w:space="0" w:color="auto"/>
              <w:left w:val="single" w:sz="4" w:space="0" w:color="auto"/>
              <w:bottom w:val="single" w:sz="4" w:space="0" w:color="auto"/>
              <w:right w:val="single" w:sz="4" w:space="0" w:color="auto"/>
            </w:tcBorders>
            <w:vAlign w:val="center"/>
          </w:tcPr>
          <w:p w14:paraId="26547B32" w14:textId="77777777" w:rsidR="00B97179" w:rsidRDefault="00000000">
            <w:pPr>
              <w:jc w:val="center"/>
              <w:rPr>
                <w:rFonts w:ascii="Times New Roman" w:hAnsi="Times New Roman" w:cs="Times New Roman"/>
              </w:rPr>
            </w:pPr>
            <w:r>
              <w:rPr>
                <w:rFonts w:ascii="Times New Roman" w:hAnsi="Times New Roman" w:cs="Times New Roman"/>
              </w:rPr>
              <w:t>2.1</w:t>
            </w:r>
          </w:p>
        </w:tc>
        <w:tc>
          <w:tcPr>
            <w:tcW w:w="7121" w:type="dxa"/>
            <w:tcBorders>
              <w:top w:val="single" w:sz="4" w:space="0" w:color="auto"/>
              <w:left w:val="single" w:sz="4" w:space="0" w:color="auto"/>
              <w:bottom w:val="single" w:sz="4" w:space="0" w:color="auto"/>
              <w:right w:val="single" w:sz="4" w:space="0" w:color="auto"/>
            </w:tcBorders>
            <w:vAlign w:val="center"/>
          </w:tcPr>
          <w:p w14:paraId="1206FA91" w14:textId="77777777" w:rsidR="00B97179" w:rsidRDefault="00000000">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具有有效的营业执照、税务登记证、年检合格的组织机构代码证</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或三证合一的新证</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30C75881" w14:textId="77777777" w:rsidR="00B97179" w:rsidRDefault="00B97179">
            <w:pPr>
              <w:jc w:val="center"/>
              <w:rPr>
                <w:rFonts w:ascii="Times New Roman" w:hAnsi="Times New Roman" w:cs="Times New Roman"/>
                <w:b/>
                <w:sz w:val="28"/>
                <w:szCs w:val="28"/>
              </w:rPr>
            </w:pPr>
          </w:p>
        </w:tc>
      </w:tr>
      <w:tr w:rsidR="00B97179" w14:paraId="4443EDB4" w14:textId="77777777">
        <w:trPr>
          <w:cantSplit/>
          <w:trHeight w:hRule="exact" w:val="823"/>
        </w:trPr>
        <w:tc>
          <w:tcPr>
            <w:tcW w:w="729" w:type="dxa"/>
            <w:tcBorders>
              <w:top w:val="single" w:sz="4" w:space="0" w:color="auto"/>
              <w:left w:val="single" w:sz="4" w:space="0" w:color="auto"/>
              <w:bottom w:val="single" w:sz="4" w:space="0" w:color="auto"/>
              <w:right w:val="single" w:sz="4" w:space="0" w:color="auto"/>
            </w:tcBorders>
            <w:vAlign w:val="center"/>
          </w:tcPr>
          <w:p w14:paraId="5C2024F6" w14:textId="77777777" w:rsidR="00B97179" w:rsidRDefault="00000000">
            <w:pPr>
              <w:jc w:val="center"/>
              <w:rPr>
                <w:rFonts w:ascii="Times New Roman" w:eastAsia="宋体" w:hAnsi="Times New Roman" w:cs="Times New Roman"/>
              </w:rPr>
            </w:pPr>
            <w:r>
              <w:rPr>
                <w:rFonts w:ascii="Times New Roman" w:hAnsi="Times New Roman" w:cs="Times New Roman"/>
              </w:rPr>
              <w:t>2.2</w:t>
            </w:r>
          </w:p>
        </w:tc>
        <w:tc>
          <w:tcPr>
            <w:tcW w:w="7121" w:type="dxa"/>
            <w:tcBorders>
              <w:top w:val="single" w:sz="4" w:space="0" w:color="auto"/>
              <w:left w:val="single" w:sz="4" w:space="0" w:color="auto"/>
              <w:bottom w:val="single" w:sz="4" w:space="0" w:color="auto"/>
              <w:right w:val="single" w:sz="4" w:space="0" w:color="auto"/>
            </w:tcBorders>
            <w:vAlign w:val="center"/>
          </w:tcPr>
          <w:p w14:paraId="5836C643"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具备放射卫生技术服务机构资质证书，其中放射卫生防护检测与放射诊疗建设项目职业病危害放射防护评价资质乙级及以上资质。</w:t>
            </w:r>
          </w:p>
        </w:tc>
        <w:tc>
          <w:tcPr>
            <w:tcW w:w="776" w:type="dxa"/>
            <w:tcBorders>
              <w:top w:val="single" w:sz="4" w:space="0" w:color="auto"/>
              <w:left w:val="single" w:sz="4" w:space="0" w:color="auto"/>
              <w:bottom w:val="single" w:sz="4" w:space="0" w:color="auto"/>
              <w:right w:val="single" w:sz="4" w:space="0" w:color="auto"/>
            </w:tcBorders>
            <w:vAlign w:val="center"/>
          </w:tcPr>
          <w:p w14:paraId="4860CA76" w14:textId="77777777" w:rsidR="00B97179" w:rsidRDefault="00B97179">
            <w:pPr>
              <w:jc w:val="center"/>
              <w:rPr>
                <w:rFonts w:ascii="Times New Roman" w:hAnsi="Times New Roman" w:cs="Times New Roman"/>
                <w:b/>
                <w:sz w:val="28"/>
                <w:szCs w:val="28"/>
              </w:rPr>
            </w:pPr>
          </w:p>
        </w:tc>
      </w:tr>
      <w:tr w:rsidR="00B97179" w14:paraId="617A462C" w14:textId="77777777">
        <w:trPr>
          <w:cantSplit/>
          <w:trHeight w:hRule="exact" w:val="673"/>
        </w:trPr>
        <w:tc>
          <w:tcPr>
            <w:tcW w:w="729" w:type="dxa"/>
            <w:tcBorders>
              <w:top w:val="single" w:sz="4" w:space="0" w:color="auto"/>
              <w:left w:val="single" w:sz="4" w:space="0" w:color="auto"/>
              <w:bottom w:val="single" w:sz="4" w:space="0" w:color="auto"/>
              <w:right w:val="single" w:sz="4" w:space="0" w:color="auto"/>
            </w:tcBorders>
            <w:vAlign w:val="center"/>
          </w:tcPr>
          <w:p w14:paraId="7D02EE40" w14:textId="77777777" w:rsidR="00B97179" w:rsidRDefault="00000000">
            <w:pPr>
              <w:jc w:val="center"/>
              <w:rPr>
                <w:rFonts w:ascii="Times New Roman" w:hAnsi="Times New Roman" w:cs="Times New Roman"/>
              </w:rPr>
            </w:pPr>
            <w:r>
              <w:rPr>
                <w:rFonts w:ascii="Times New Roman" w:hAnsi="Times New Roman" w:cs="Times New Roman"/>
              </w:rPr>
              <w:t>2.3</w:t>
            </w:r>
          </w:p>
        </w:tc>
        <w:tc>
          <w:tcPr>
            <w:tcW w:w="7121" w:type="dxa"/>
            <w:tcBorders>
              <w:top w:val="single" w:sz="4" w:space="0" w:color="auto"/>
              <w:left w:val="single" w:sz="4" w:space="0" w:color="auto"/>
              <w:bottom w:val="single" w:sz="4" w:space="0" w:color="auto"/>
              <w:right w:val="single" w:sz="4" w:space="0" w:color="auto"/>
            </w:tcBorders>
            <w:vAlign w:val="center"/>
          </w:tcPr>
          <w:p w14:paraId="747B019C" w14:textId="77777777" w:rsidR="00B97179" w:rsidRDefault="00000000">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检验检测机构资质认定证书正本及附表包含</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周围剂量当量率</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的计量认证证书</w:t>
            </w:r>
            <w:r>
              <w:rPr>
                <w:rFonts w:ascii="Times New Roman" w:hAnsi="Times New Roman" w:cs="Times New Roman"/>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2DF9C153" w14:textId="77777777" w:rsidR="00B97179" w:rsidRDefault="00B97179">
            <w:pPr>
              <w:jc w:val="center"/>
              <w:rPr>
                <w:rFonts w:ascii="Times New Roman" w:hAnsi="Times New Roman" w:cs="Times New Roman"/>
                <w:b/>
                <w:sz w:val="28"/>
                <w:szCs w:val="28"/>
              </w:rPr>
            </w:pPr>
          </w:p>
        </w:tc>
      </w:tr>
      <w:tr w:rsidR="00B97179" w14:paraId="4C421A72" w14:textId="77777777">
        <w:trPr>
          <w:cantSplit/>
          <w:trHeight w:hRule="exact" w:val="483"/>
        </w:trPr>
        <w:tc>
          <w:tcPr>
            <w:tcW w:w="729" w:type="dxa"/>
            <w:tcBorders>
              <w:top w:val="single" w:sz="4" w:space="0" w:color="auto"/>
              <w:left w:val="single" w:sz="4" w:space="0" w:color="auto"/>
              <w:bottom w:val="single" w:sz="4" w:space="0" w:color="auto"/>
              <w:right w:val="single" w:sz="4" w:space="0" w:color="auto"/>
            </w:tcBorders>
            <w:vAlign w:val="center"/>
          </w:tcPr>
          <w:p w14:paraId="2AE2E897" w14:textId="77777777" w:rsidR="00B97179" w:rsidRDefault="00000000">
            <w:pPr>
              <w:jc w:val="center"/>
              <w:rPr>
                <w:rFonts w:ascii="Times New Roman" w:eastAsia="宋体" w:hAnsi="Times New Roman" w:cs="Times New Roman"/>
                <w:szCs w:val="24"/>
              </w:rPr>
            </w:pPr>
            <w:r>
              <w:rPr>
                <w:rFonts w:ascii="Times New Roman" w:hAnsi="Times New Roman" w:cs="Times New Roman"/>
                <w:szCs w:val="24"/>
              </w:rPr>
              <w:t>2.4</w:t>
            </w:r>
          </w:p>
        </w:tc>
        <w:tc>
          <w:tcPr>
            <w:tcW w:w="7121" w:type="dxa"/>
            <w:tcBorders>
              <w:top w:val="single" w:sz="4" w:space="0" w:color="auto"/>
              <w:left w:val="single" w:sz="4" w:space="0" w:color="auto"/>
              <w:bottom w:val="single" w:sz="4" w:space="0" w:color="auto"/>
              <w:right w:val="single" w:sz="4" w:space="0" w:color="auto"/>
            </w:tcBorders>
            <w:vAlign w:val="center"/>
          </w:tcPr>
          <w:p w14:paraId="5E01C431"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20</w:t>
            </w:r>
            <w:r>
              <w:rPr>
                <w:rFonts w:ascii="Times New Roman" w:hAnsi="Times New Roman" w:cs="Times New Roman" w:hint="eastAsia"/>
                <w:color w:val="000000" w:themeColor="text1"/>
                <w:szCs w:val="21"/>
              </w:rPr>
              <w:t>20</w:t>
            </w:r>
            <w:r>
              <w:rPr>
                <w:rFonts w:ascii="Times New Roman" w:hAnsi="Times New Roman" w:cs="Times New Roman"/>
                <w:color w:val="000000" w:themeColor="text1"/>
                <w:szCs w:val="21"/>
              </w:rPr>
              <w:t>年至今类似业绩证明材料不少于</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项。</w:t>
            </w:r>
          </w:p>
        </w:tc>
        <w:tc>
          <w:tcPr>
            <w:tcW w:w="776" w:type="dxa"/>
            <w:tcBorders>
              <w:top w:val="single" w:sz="4" w:space="0" w:color="auto"/>
              <w:left w:val="single" w:sz="4" w:space="0" w:color="auto"/>
              <w:bottom w:val="single" w:sz="4" w:space="0" w:color="auto"/>
              <w:right w:val="single" w:sz="4" w:space="0" w:color="auto"/>
            </w:tcBorders>
            <w:vAlign w:val="center"/>
          </w:tcPr>
          <w:p w14:paraId="04D075C1" w14:textId="77777777" w:rsidR="00B97179" w:rsidRDefault="00B97179">
            <w:pPr>
              <w:jc w:val="center"/>
              <w:rPr>
                <w:rFonts w:ascii="Times New Roman" w:hAnsi="Times New Roman" w:cs="Times New Roman"/>
                <w:b/>
                <w:sz w:val="28"/>
                <w:szCs w:val="28"/>
              </w:rPr>
            </w:pPr>
          </w:p>
        </w:tc>
      </w:tr>
      <w:tr w:rsidR="00B97179" w14:paraId="6448AEDE" w14:textId="77777777">
        <w:trPr>
          <w:cantSplit/>
          <w:trHeight w:hRule="exact" w:val="1046"/>
        </w:trPr>
        <w:tc>
          <w:tcPr>
            <w:tcW w:w="729" w:type="dxa"/>
            <w:tcBorders>
              <w:top w:val="single" w:sz="4" w:space="0" w:color="auto"/>
              <w:left w:val="single" w:sz="4" w:space="0" w:color="auto"/>
              <w:bottom w:val="single" w:sz="4" w:space="0" w:color="auto"/>
              <w:right w:val="single" w:sz="4" w:space="0" w:color="auto"/>
            </w:tcBorders>
            <w:vAlign w:val="center"/>
          </w:tcPr>
          <w:p w14:paraId="1EFD5D22" w14:textId="77777777" w:rsidR="00B97179" w:rsidRDefault="00000000">
            <w:pPr>
              <w:jc w:val="center"/>
              <w:rPr>
                <w:rFonts w:ascii="Times New Roman" w:hAnsi="Times New Roman" w:cs="Times New Roman"/>
                <w:szCs w:val="24"/>
              </w:rPr>
            </w:pPr>
            <w:r>
              <w:rPr>
                <w:rFonts w:ascii="Times New Roman" w:hAnsi="Times New Roman" w:cs="Times New Roman"/>
                <w:szCs w:val="24"/>
              </w:rPr>
              <w:t>2.5</w:t>
            </w:r>
          </w:p>
        </w:tc>
        <w:tc>
          <w:tcPr>
            <w:tcW w:w="7121" w:type="dxa"/>
            <w:tcBorders>
              <w:top w:val="single" w:sz="4" w:space="0" w:color="auto"/>
              <w:left w:val="single" w:sz="4" w:space="0" w:color="auto"/>
              <w:bottom w:val="single" w:sz="4" w:space="0" w:color="auto"/>
              <w:right w:val="single" w:sz="4" w:space="0" w:color="auto"/>
            </w:tcBorders>
            <w:vAlign w:val="center"/>
          </w:tcPr>
          <w:p w14:paraId="78EAB365"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hint="eastAsia"/>
                <w:color w:val="000000" w:themeColor="text1"/>
                <w:szCs w:val="21"/>
              </w:rPr>
              <w:t>承诺在</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信用中国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网站（</w:t>
            </w:r>
            <w:r>
              <w:rPr>
                <w:rFonts w:ascii="Times New Roman" w:eastAsia="宋体" w:hAnsi="Times New Roman" w:cs="Times New Roman"/>
                <w:color w:val="000000" w:themeColor="text1"/>
                <w:szCs w:val="21"/>
              </w:rPr>
              <w:t>www.creditchina.gov.cn</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的信用报告</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未被因违反《检验检测机构资质认定管理办法》受到行政处罚。</w:t>
            </w:r>
            <w:r>
              <w:rPr>
                <w:rFonts w:ascii="Times New Roman" w:eastAsia="宋体" w:hAnsi="Times New Roman" w:cs="Times New Roman"/>
                <w:color w:val="000000" w:themeColor="text1"/>
                <w:szCs w:val="21"/>
              </w:rPr>
              <w:t>（时间：自本招标公告发布之日起至投标截止时间止）</w:t>
            </w:r>
            <w:r>
              <w:rPr>
                <w:rFonts w:ascii="Times New Roman" w:eastAsia="宋体" w:hAnsi="Times New Roman" w:cs="Times New Roman" w:hint="eastAsia"/>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5EF125EC" w14:textId="77777777" w:rsidR="00B97179" w:rsidRDefault="00B97179">
            <w:pPr>
              <w:jc w:val="center"/>
              <w:rPr>
                <w:rFonts w:ascii="Times New Roman" w:hAnsi="Times New Roman" w:cs="Times New Roman"/>
                <w:b/>
                <w:sz w:val="28"/>
                <w:szCs w:val="28"/>
              </w:rPr>
            </w:pPr>
          </w:p>
        </w:tc>
      </w:tr>
      <w:tr w:rsidR="00B97179" w14:paraId="0C1FBEB5" w14:textId="77777777">
        <w:trPr>
          <w:cantSplit/>
          <w:trHeight w:hRule="exact" w:val="476"/>
        </w:trPr>
        <w:tc>
          <w:tcPr>
            <w:tcW w:w="729" w:type="dxa"/>
            <w:tcBorders>
              <w:top w:val="single" w:sz="4" w:space="0" w:color="auto"/>
              <w:left w:val="single" w:sz="4" w:space="0" w:color="auto"/>
              <w:bottom w:val="single" w:sz="4" w:space="0" w:color="auto"/>
              <w:right w:val="single" w:sz="4" w:space="0" w:color="auto"/>
            </w:tcBorders>
            <w:vAlign w:val="center"/>
          </w:tcPr>
          <w:p w14:paraId="53695636" w14:textId="77777777" w:rsidR="00B97179" w:rsidRDefault="00000000">
            <w:pPr>
              <w:jc w:val="center"/>
              <w:rPr>
                <w:rFonts w:ascii="Times New Roman" w:hAnsi="Times New Roman" w:cs="Times New Roman"/>
                <w:szCs w:val="24"/>
              </w:rPr>
            </w:pPr>
            <w:r>
              <w:rPr>
                <w:rFonts w:ascii="Times New Roman" w:hAnsi="Times New Roman" w:cs="Times New Roman"/>
                <w:szCs w:val="24"/>
              </w:rPr>
              <w:t>2.6</w:t>
            </w:r>
          </w:p>
        </w:tc>
        <w:tc>
          <w:tcPr>
            <w:tcW w:w="7121" w:type="dxa"/>
            <w:tcBorders>
              <w:top w:val="single" w:sz="4" w:space="0" w:color="auto"/>
              <w:left w:val="single" w:sz="4" w:space="0" w:color="auto"/>
              <w:bottom w:val="single" w:sz="4" w:space="0" w:color="auto"/>
              <w:right w:val="single" w:sz="4" w:space="0" w:color="auto"/>
            </w:tcBorders>
            <w:vAlign w:val="center"/>
          </w:tcPr>
          <w:p w14:paraId="0B1D2E1C" w14:textId="77777777" w:rsidR="00B97179" w:rsidRDefault="00000000">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不接受联合体投标</w:t>
            </w:r>
            <w:r>
              <w:rPr>
                <w:rFonts w:ascii="Times New Roman" w:hAnsi="Times New Roman" w:cs="Times New Roman"/>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797EAF80" w14:textId="77777777" w:rsidR="00B97179" w:rsidRDefault="00B97179">
            <w:pPr>
              <w:jc w:val="center"/>
              <w:rPr>
                <w:rFonts w:ascii="Times New Roman" w:hAnsi="Times New Roman" w:cs="Times New Roman"/>
                <w:b/>
                <w:sz w:val="28"/>
                <w:szCs w:val="28"/>
              </w:rPr>
            </w:pPr>
          </w:p>
        </w:tc>
      </w:tr>
      <w:tr w:rsidR="00B97179" w14:paraId="37DB8818" w14:textId="77777777">
        <w:trPr>
          <w:cantSplit/>
          <w:trHeight w:hRule="exact" w:val="493"/>
        </w:trPr>
        <w:tc>
          <w:tcPr>
            <w:tcW w:w="729" w:type="dxa"/>
            <w:tcBorders>
              <w:top w:val="single" w:sz="4" w:space="0" w:color="auto"/>
              <w:left w:val="single" w:sz="4" w:space="0" w:color="auto"/>
              <w:bottom w:val="single" w:sz="4" w:space="0" w:color="auto"/>
              <w:right w:val="single" w:sz="4" w:space="0" w:color="auto"/>
            </w:tcBorders>
            <w:vAlign w:val="center"/>
          </w:tcPr>
          <w:p w14:paraId="38E3ED50" w14:textId="77777777" w:rsidR="00B97179" w:rsidRDefault="00000000">
            <w:pPr>
              <w:jc w:val="center"/>
              <w:rPr>
                <w:rFonts w:ascii="Times New Roman" w:eastAsia="宋体" w:hAnsi="Times New Roman" w:cs="Times New Roman"/>
              </w:rPr>
            </w:pPr>
            <w:r>
              <w:rPr>
                <w:rFonts w:ascii="Times New Roman" w:hAnsi="Times New Roman" w:cs="Times New Roman"/>
              </w:rPr>
              <w:t>3</w:t>
            </w:r>
          </w:p>
        </w:tc>
        <w:tc>
          <w:tcPr>
            <w:tcW w:w="7121" w:type="dxa"/>
            <w:tcBorders>
              <w:top w:val="single" w:sz="4" w:space="0" w:color="auto"/>
              <w:left w:val="single" w:sz="4" w:space="0" w:color="auto"/>
              <w:bottom w:val="single" w:sz="4" w:space="0" w:color="auto"/>
              <w:right w:val="single" w:sz="4" w:space="0" w:color="auto"/>
            </w:tcBorders>
            <w:vAlign w:val="center"/>
          </w:tcPr>
          <w:p w14:paraId="1B13DB73"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b/>
                <w:bCs/>
                <w:color w:val="000000" w:themeColor="text1"/>
                <w:szCs w:val="21"/>
              </w:rPr>
              <w:t>服务要求</w:t>
            </w:r>
          </w:p>
        </w:tc>
        <w:tc>
          <w:tcPr>
            <w:tcW w:w="776" w:type="dxa"/>
            <w:tcBorders>
              <w:top w:val="single" w:sz="4" w:space="0" w:color="auto"/>
              <w:left w:val="single" w:sz="4" w:space="0" w:color="auto"/>
              <w:bottom w:val="single" w:sz="4" w:space="0" w:color="auto"/>
              <w:right w:val="single" w:sz="4" w:space="0" w:color="auto"/>
            </w:tcBorders>
            <w:vAlign w:val="center"/>
          </w:tcPr>
          <w:p w14:paraId="63D685E5" w14:textId="77777777" w:rsidR="00B97179" w:rsidRDefault="00B97179">
            <w:pPr>
              <w:jc w:val="center"/>
              <w:rPr>
                <w:rFonts w:ascii="Times New Roman" w:hAnsi="Times New Roman" w:cs="Times New Roman"/>
                <w:b/>
                <w:sz w:val="28"/>
                <w:szCs w:val="28"/>
              </w:rPr>
            </w:pPr>
          </w:p>
        </w:tc>
      </w:tr>
      <w:tr w:rsidR="00B97179" w14:paraId="7998FB60" w14:textId="77777777">
        <w:trPr>
          <w:cantSplit/>
          <w:trHeight w:hRule="exact" w:val="632"/>
        </w:trPr>
        <w:tc>
          <w:tcPr>
            <w:tcW w:w="729" w:type="dxa"/>
            <w:tcBorders>
              <w:top w:val="single" w:sz="4" w:space="0" w:color="auto"/>
              <w:left w:val="single" w:sz="4" w:space="0" w:color="auto"/>
              <w:bottom w:val="single" w:sz="4" w:space="0" w:color="auto"/>
              <w:right w:val="single" w:sz="4" w:space="0" w:color="auto"/>
            </w:tcBorders>
            <w:vAlign w:val="center"/>
          </w:tcPr>
          <w:p w14:paraId="7C00DBC1" w14:textId="77777777" w:rsidR="00B97179" w:rsidRDefault="00000000">
            <w:pPr>
              <w:jc w:val="center"/>
              <w:rPr>
                <w:rFonts w:ascii="Times New Roman" w:eastAsia="宋体" w:hAnsi="Times New Roman" w:cs="Times New Roman"/>
              </w:rPr>
            </w:pPr>
            <w:r>
              <w:rPr>
                <w:rFonts w:ascii="Times New Roman" w:hAnsi="Times New Roman" w:cs="Times New Roman"/>
              </w:rPr>
              <w:t>3.1</w:t>
            </w:r>
          </w:p>
        </w:tc>
        <w:tc>
          <w:tcPr>
            <w:tcW w:w="7121" w:type="dxa"/>
            <w:tcBorders>
              <w:top w:val="single" w:sz="4" w:space="0" w:color="auto"/>
              <w:left w:val="single" w:sz="4" w:space="0" w:color="auto"/>
              <w:bottom w:val="single" w:sz="4" w:space="0" w:color="auto"/>
              <w:right w:val="single" w:sz="4" w:space="0" w:color="auto"/>
            </w:tcBorders>
            <w:vAlign w:val="center"/>
          </w:tcPr>
          <w:p w14:paraId="47FB6F8D" w14:textId="77777777" w:rsidR="00B97179" w:rsidRDefault="00000000">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出具符合主管部门要求的设备性能、机房防护检测、辐射环境检测、预评、</w:t>
            </w:r>
            <w:proofErr w:type="gramStart"/>
            <w:r>
              <w:rPr>
                <w:rFonts w:ascii="Times New Roman" w:hAnsi="Times New Roman" w:cs="Times New Roman"/>
                <w:color w:val="000000" w:themeColor="text1"/>
                <w:szCs w:val="21"/>
              </w:rPr>
              <w:t>控评报告</w:t>
            </w:r>
            <w:proofErr w:type="gramEnd"/>
            <w:r>
              <w:rPr>
                <w:rFonts w:ascii="Times New Roman" w:hAnsi="Times New Roman" w:cs="Times New Roman"/>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13F3588E" w14:textId="77777777" w:rsidR="00B97179" w:rsidRDefault="00B97179">
            <w:pPr>
              <w:jc w:val="center"/>
              <w:rPr>
                <w:rFonts w:ascii="Times New Roman" w:hAnsi="Times New Roman" w:cs="Times New Roman"/>
                <w:b/>
                <w:sz w:val="28"/>
                <w:szCs w:val="28"/>
              </w:rPr>
            </w:pPr>
          </w:p>
        </w:tc>
      </w:tr>
      <w:tr w:rsidR="00B97179" w14:paraId="2804DA7B" w14:textId="77777777">
        <w:trPr>
          <w:cantSplit/>
          <w:trHeight w:hRule="exact" w:val="666"/>
        </w:trPr>
        <w:tc>
          <w:tcPr>
            <w:tcW w:w="729" w:type="dxa"/>
            <w:tcBorders>
              <w:top w:val="single" w:sz="4" w:space="0" w:color="auto"/>
              <w:left w:val="single" w:sz="4" w:space="0" w:color="auto"/>
              <w:bottom w:val="single" w:sz="4" w:space="0" w:color="auto"/>
              <w:right w:val="single" w:sz="4" w:space="0" w:color="auto"/>
            </w:tcBorders>
            <w:vAlign w:val="center"/>
          </w:tcPr>
          <w:p w14:paraId="7CF09020" w14:textId="77777777" w:rsidR="00B97179" w:rsidRDefault="00000000">
            <w:pPr>
              <w:jc w:val="center"/>
              <w:rPr>
                <w:rFonts w:ascii="Times New Roman" w:eastAsia="宋体" w:hAnsi="Times New Roman" w:cs="Times New Roman"/>
              </w:rPr>
            </w:pPr>
            <w:r>
              <w:rPr>
                <w:rFonts w:ascii="Times New Roman" w:hAnsi="Times New Roman" w:cs="Times New Roman"/>
              </w:rPr>
              <w:t>3.2</w:t>
            </w:r>
          </w:p>
        </w:tc>
        <w:tc>
          <w:tcPr>
            <w:tcW w:w="7121" w:type="dxa"/>
            <w:tcBorders>
              <w:top w:val="single" w:sz="4" w:space="0" w:color="auto"/>
              <w:left w:val="single" w:sz="4" w:space="0" w:color="auto"/>
              <w:bottom w:val="single" w:sz="4" w:space="0" w:color="auto"/>
              <w:right w:val="single" w:sz="4" w:space="0" w:color="auto"/>
            </w:tcBorders>
            <w:vAlign w:val="center"/>
          </w:tcPr>
          <w:p w14:paraId="33D61E60"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承担合同期内协助医院办理新增放射设备的《放射诊疗许可证》、《辐射安全许可证》。</w:t>
            </w:r>
          </w:p>
        </w:tc>
        <w:tc>
          <w:tcPr>
            <w:tcW w:w="776" w:type="dxa"/>
            <w:tcBorders>
              <w:top w:val="single" w:sz="4" w:space="0" w:color="auto"/>
              <w:left w:val="single" w:sz="4" w:space="0" w:color="auto"/>
              <w:bottom w:val="single" w:sz="4" w:space="0" w:color="auto"/>
              <w:right w:val="single" w:sz="4" w:space="0" w:color="auto"/>
            </w:tcBorders>
            <w:vAlign w:val="center"/>
          </w:tcPr>
          <w:p w14:paraId="3858215E" w14:textId="77777777" w:rsidR="00B97179" w:rsidRDefault="00B97179">
            <w:pPr>
              <w:jc w:val="center"/>
              <w:rPr>
                <w:rFonts w:ascii="Times New Roman" w:hAnsi="Times New Roman" w:cs="Times New Roman"/>
                <w:b/>
                <w:sz w:val="28"/>
                <w:szCs w:val="28"/>
              </w:rPr>
            </w:pPr>
          </w:p>
        </w:tc>
      </w:tr>
      <w:tr w:rsidR="00B97179" w14:paraId="38A3C81C" w14:textId="77777777">
        <w:trPr>
          <w:cantSplit/>
          <w:trHeight w:hRule="exact" w:val="1045"/>
        </w:trPr>
        <w:tc>
          <w:tcPr>
            <w:tcW w:w="729" w:type="dxa"/>
            <w:tcBorders>
              <w:top w:val="single" w:sz="4" w:space="0" w:color="auto"/>
              <w:left w:val="single" w:sz="4" w:space="0" w:color="auto"/>
              <w:bottom w:val="single" w:sz="4" w:space="0" w:color="auto"/>
              <w:right w:val="single" w:sz="4" w:space="0" w:color="auto"/>
            </w:tcBorders>
            <w:vAlign w:val="center"/>
          </w:tcPr>
          <w:p w14:paraId="5D3E7786" w14:textId="77777777" w:rsidR="00B97179" w:rsidRDefault="00000000">
            <w:pPr>
              <w:jc w:val="center"/>
              <w:rPr>
                <w:rFonts w:ascii="Times New Roman" w:eastAsia="宋体" w:hAnsi="Times New Roman" w:cs="Times New Roman"/>
              </w:rPr>
            </w:pPr>
            <w:r>
              <w:rPr>
                <w:rFonts w:ascii="Times New Roman" w:hAnsi="Times New Roman" w:cs="Times New Roman"/>
              </w:rPr>
              <w:t>3.3</w:t>
            </w:r>
          </w:p>
        </w:tc>
        <w:tc>
          <w:tcPr>
            <w:tcW w:w="7121" w:type="dxa"/>
            <w:tcBorders>
              <w:top w:val="single" w:sz="4" w:space="0" w:color="auto"/>
              <w:left w:val="single" w:sz="4" w:space="0" w:color="auto"/>
              <w:bottom w:val="single" w:sz="4" w:space="0" w:color="auto"/>
              <w:right w:val="single" w:sz="4" w:space="0" w:color="auto"/>
            </w:tcBorders>
            <w:vAlign w:val="center"/>
          </w:tcPr>
          <w:p w14:paraId="407C3D86" w14:textId="77777777" w:rsidR="00B97179" w:rsidRDefault="00000000">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w:t>
            </w:r>
            <w:r>
              <w:rPr>
                <w:rFonts w:ascii="Times New Roman" w:eastAsia="宋体" w:hAnsi="Times New Roman" w:cs="Times New Roman"/>
                <w:color w:val="000000" w:themeColor="text1"/>
                <w:szCs w:val="21"/>
              </w:rPr>
              <w:t>服务机构中选后，需安排专</w:t>
            </w:r>
            <w:r>
              <w:rPr>
                <w:rFonts w:ascii="Times New Roman" w:eastAsia="宋体" w:hAnsi="Times New Roman" w:cs="Times New Roman" w:hint="eastAsia"/>
                <w:color w:val="000000" w:themeColor="text1"/>
                <w:szCs w:val="21"/>
              </w:rPr>
              <w:t>人</w:t>
            </w:r>
            <w:r>
              <w:rPr>
                <w:rFonts w:ascii="Times New Roman" w:eastAsia="宋体" w:hAnsi="Times New Roman" w:cs="Times New Roman"/>
                <w:color w:val="000000" w:themeColor="text1"/>
                <w:szCs w:val="21"/>
              </w:rPr>
              <w:t>协助医院办理相关手续；（</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）中选机构需在确定中选后</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个工作日内完成合同洽谈并进场开展工作；（</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10</w:t>
            </w:r>
            <w:r>
              <w:rPr>
                <w:rFonts w:ascii="Times New Roman" w:eastAsia="宋体" w:hAnsi="Times New Roman" w:cs="Times New Roman"/>
                <w:color w:val="000000" w:themeColor="text1"/>
                <w:szCs w:val="21"/>
              </w:rPr>
              <w:t>个工作日完成资料收集并提交对应阶段评价报告；（</w:t>
            </w:r>
            <w:r>
              <w:rPr>
                <w:rFonts w:ascii="Times New Roman" w:eastAsia="宋体" w:hAnsi="Times New Roman" w:cs="Times New Roman"/>
                <w:color w:val="000000" w:themeColor="text1"/>
                <w:szCs w:val="21"/>
              </w:rPr>
              <w:t>4</w:t>
            </w:r>
            <w:r>
              <w:rPr>
                <w:rFonts w:ascii="Times New Roman" w:eastAsia="宋体" w:hAnsi="Times New Roman" w:cs="Times New Roman"/>
                <w:color w:val="000000" w:themeColor="text1"/>
                <w:szCs w:val="21"/>
              </w:rPr>
              <w:t>）配合医院完成后续工作</w:t>
            </w:r>
            <w:r>
              <w:rPr>
                <w:rFonts w:ascii="Times New Roman" w:hAnsi="Times New Roman" w:cs="Times New Roman"/>
                <w:color w:val="000000" w:themeColor="text1"/>
                <w:szCs w:val="21"/>
              </w:rPr>
              <w:t>。</w:t>
            </w:r>
          </w:p>
        </w:tc>
        <w:tc>
          <w:tcPr>
            <w:tcW w:w="776" w:type="dxa"/>
            <w:tcBorders>
              <w:top w:val="single" w:sz="4" w:space="0" w:color="auto"/>
              <w:left w:val="single" w:sz="4" w:space="0" w:color="auto"/>
              <w:bottom w:val="single" w:sz="4" w:space="0" w:color="auto"/>
              <w:right w:val="single" w:sz="4" w:space="0" w:color="auto"/>
            </w:tcBorders>
            <w:vAlign w:val="center"/>
          </w:tcPr>
          <w:p w14:paraId="79512274" w14:textId="77777777" w:rsidR="00B97179" w:rsidRDefault="00B97179">
            <w:pPr>
              <w:jc w:val="center"/>
              <w:rPr>
                <w:rFonts w:ascii="Times New Roman" w:hAnsi="Times New Roman" w:cs="Times New Roman"/>
                <w:b/>
                <w:sz w:val="28"/>
                <w:szCs w:val="28"/>
              </w:rPr>
            </w:pPr>
          </w:p>
        </w:tc>
      </w:tr>
      <w:tr w:rsidR="00B97179" w14:paraId="46724F37" w14:textId="77777777">
        <w:trPr>
          <w:cantSplit/>
          <w:trHeight w:hRule="exact" w:val="600"/>
        </w:trPr>
        <w:tc>
          <w:tcPr>
            <w:tcW w:w="729" w:type="dxa"/>
            <w:tcBorders>
              <w:top w:val="single" w:sz="4" w:space="0" w:color="auto"/>
              <w:left w:val="single" w:sz="4" w:space="0" w:color="auto"/>
              <w:bottom w:val="single" w:sz="4" w:space="0" w:color="auto"/>
              <w:right w:val="single" w:sz="4" w:space="0" w:color="auto"/>
            </w:tcBorders>
            <w:vAlign w:val="center"/>
          </w:tcPr>
          <w:p w14:paraId="7E409955" w14:textId="77777777" w:rsidR="00B97179" w:rsidRDefault="00000000">
            <w:pPr>
              <w:jc w:val="center"/>
              <w:rPr>
                <w:rFonts w:ascii="Times New Roman" w:hAnsi="Times New Roman" w:cs="Times New Roman"/>
              </w:rPr>
            </w:pPr>
            <w:r>
              <w:rPr>
                <w:rFonts w:ascii="Times New Roman" w:hAnsi="Times New Roman" w:cs="Times New Roman"/>
              </w:rPr>
              <w:t>3.4</w:t>
            </w:r>
          </w:p>
        </w:tc>
        <w:tc>
          <w:tcPr>
            <w:tcW w:w="7121" w:type="dxa"/>
            <w:tcBorders>
              <w:top w:val="single" w:sz="4" w:space="0" w:color="auto"/>
              <w:left w:val="single" w:sz="4" w:space="0" w:color="auto"/>
              <w:bottom w:val="single" w:sz="4" w:space="0" w:color="auto"/>
              <w:right w:val="single" w:sz="4" w:space="0" w:color="auto"/>
            </w:tcBorders>
            <w:vAlign w:val="center"/>
          </w:tcPr>
          <w:p w14:paraId="0F4756CE" w14:textId="77777777" w:rsidR="00B97179" w:rsidRDefault="00000000">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此项目最高限价为</w:t>
            </w: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36</w:t>
            </w:r>
            <w:r>
              <w:rPr>
                <w:rFonts w:ascii="Times New Roman" w:hAnsi="Times New Roman" w:cs="Times New Roman"/>
                <w:color w:val="000000" w:themeColor="text1"/>
                <w:szCs w:val="21"/>
              </w:rPr>
              <w:t>000</w:t>
            </w:r>
            <w:r>
              <w:rPr>
                <w:rFonts w:ascii="Times New Roman" w:hAnsi="Times New Roman" w:cs="Times New Roman" w:hint="eastAsia"/>
                <w:color w:val="000000" w:themeColor="text1"/>
                <w:szCs w:val="21"/>
              </w:rPr>
              <w:t>.00</w:t>
            </w:r>
            <w:r>
              <w:rPr>
                <w:rFonts w:ascii="Times New Roman" w:hAnsi="Times New Roman" w:cs="Times New Roman"/>
                <w:color w:val="000000" w:themeColor="text1"/>
                <w:szCs w:val="21"/>
              </w:rPr>
              <w:t>元。</w:t>
            </w:r>
          </w:p>
        </w:tc>
        <w:tc>
          <w:tcPr>
            <w:tcW w:w="776" w:type="dxa"/>
            <w:tcBorders>
              <w:top w:val="single" w:sz="4" w:space="0" w:color="auto"/>
              <w:left w:val="single" w:sz="4" w:space="0" w:color="auto"/>
              <w:bottom w:val="single" w:sz="4" w:space="0" w:color="auto"/>
              <w:right w:val="single" w:sz="4" w:space="0" w:color="auto"/>
            </w:tcBorders>
            <w:vAlign w:val="center"/>
          </w:tcPr>
          <w:p w14:paraId="3ED9D94E" w14:textId="77777777" w:rsidR="00B97179" w:rsidRDefault="00B97179">
            <w:pPr>
              <w:jc w:val="center"/>
              <w:rPr>
                <w:rFonts w:ascii="Times New Roman" w:hAnsi="Times New Roman" w:cs="Times New Roman"/>
                <w:b/>
                <w:sz w:val="28"/>
                <w:szCs w:val="28"/>
              </w:rPr>
            </w:pPr>
          </w:p>
        </w:tc>
      </w:tr>
    </w:tbl>
    <w:p w14:paraId="5BE96A71" w14:textId="4C823FFD" w:rsidR="00B97179" w:rsidRDefault="00B97179" w:rsidP="00881A2E">
      <w:pPr>
        <w:rPr>
          <w:rFonts w:ascii="Times New Roman" w:hAnsi="Times New Roman" w:cs="Times New Roman"/>
        </w:rPr>
      </w:pPr>
    </w:p>
    <w:sectPr w:rsidR="00B97179">
      <w:pgSz w:w="11906" w:h="16838"/>
      <w:pgMar w:top="1440" w:right="1800" w:bottom="1440"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2CF2B" w14:textId="77777777" w:rsidR="00443045" w:rsidRDefault="00443045" w:rsidP="00881A2E">
      <w:r>
        <w:separator/>
      </w:r>
    </w:p>
  </w:endnote>
  <w:endnote w:type="continuationSeparator" w:id="0">
    <w:p w14:paraId="0205901D" w14:textId="77777777" w:rsidR="00443045" w:rsidRDefault="00443045" w:rsidP="00881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A2248" w14:textId="77777777" w:rsidR="00443045" w:rsidRDefault="00443045" w:rsidP="00881A2E">
      <w:r>
        <w:separator/>
      </w:r>
    </w:p>
  </w:footnote>
  <w:footnote w:type="continuationSeparator" w:id="0">
    <w:p w14:paraId="4EA83BDC" w14:textId="77777777" w:rsidR="00443045" w:rsidRDefault="00443045" w:rsidP="00881A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13259C"/>
    <w:multiLevelType w:val="singleLevel"/>
    <w:tmpl w:val="6113259C"/>
    <w:lvl w:ilvl="0">
      <w:start w:val="2"/>
      <w:numFmt w:val="chineseCounting"/>
      <w:suff w:val="nothing"/>
      <w:lvlText w:val="%1、"/>
      <w:lvlJc w:val="left"/>
    </w:lvl>
  </w:abstractNum>
  <w:num w:numId="1" w16cid:durableId="1225676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172A27"/>
    <w:rsid w:val="00015B3C"/>
    <w:rsid w:val="00022E1D"/>
    <w:rsid w:val="00047348"/>
    <w:rsid w:val="00050C4E"/>
    <w:rsid w:val="00085C6C"/>
    <w:rsid w:val="000A005D"/>
    <w:rsid w:val="000A2C21"/>
    <w:rsid w:val="00132F4A"/>
    <w:rsid w:val="00167F79"/>
    <w:rsid w:val="00172A27"/>
    <w:rsid w:val="00176F0E"/>
    <w:rsid w:val="001A136D"/>
    <w:rsid w:val="001A6287"/>
    <w:rsid w:val="00217747"/>
    <w:rsid w:val="0025332E"/>
    <w:rsid w:val="002900AC"/>
    <w:rsid w:val="00345147"/>
    <w:rsid w:val="00372460"/>
    <w:rsid w:val="003844D3"/>
    <w:rsid w:val="00443045"/>
    <w:rsid w:val="00793A9A"/>
    <w:rsid w:val="007E1419"/>
    <w:rsid w:val="00881A2E"/>
    <w:rsid w:val="009011DB"/>
    <w:rsid w:val="00941B30"/>
    <w:rsid w:val="00957C2F"/>
    <w:rsid w:val="00A0455D"/>
    <w:rsid w:val="00A27FE9"/>
    <w:rsid w:val="00A3367C"/>
    <w:rsid w:val="00AA54BB"/>
    <w:rsid w:val="00B11D92"/>
    <w:rsid w:val="00B35F34"/>
    <w:rsid w:val="00B6067E"/>
    <w:rsid w:val="00B97179"/>
    <w:rsid w:val="00C002AC"/>
    <w:rsid w:val="00C6410E"/>
    <w:rsid w:val="00C85E5B"/>
    <w:rsid w:val="00CA49E6"/>
    <w:rsid w:val="00D3488E"/>
    <w:rsid w:val="00E12BDD"/>
    <w:rsid w:val="00ED3133"/>
    <w:rsid w:val="00EE1AC3"/>
    <w:rsid w:val="00F12BFB"/>
    <w:rsid w:val="00FD2D06"/>
    <w:rsid w:val="019847B7"/>
    <w:rsid w:val="0518257A"/>
    <w:rsid w:val="06C71ACF"/>
    <w:rsid w:val="06E70916"/>
    <w:rsid w:val="06F27056"/>
    <w:rsid w:val="07ED37C9"/>
    <w:rsid w:val="08C71885"/>
    <w:rsid w:val="0BEF7E2B"/>
    <w:rsid w:val="0C0367D4"/>
    <w:rsid w:val="0D4C100D"/>
    <w:rsid w:val="0FF26962"/>
    <w:rsid w:val="10897655"/>
    <w:rsid w:val="12FB053B"/>
    <w:rsid w:val="132510BF"/>
    <w:rsid w:val="133548C1"/>
    <w:rsid w:val="144D2535"/>
    <w:rsid w:val="15123877"/>
    <w:rsid w:val="16DF6804"/>
    <w:rsid w:val="17C865BF"/>
    <w:rsid w:val="187379A1"/>
    <w:rsid w:val="195B54BE"/>
    <w:rsid w:val="1BCD0DBD"/>
    <w:rsid w:val="1D7D099A"/>
    <w:rsid w:val="1F6274F3"/>
    <w:rsid w:val="20644B5B"/>
    <w:rsid w:val="211473C3"/>
    <w:rsid w:val="231E1E35"/>
    <w:rsid w:val="261A062F"/>
    <w:rsid w:val="28192888"/>
    <w:rsid w:val="2A4732FC"/>
    <w:rsid w:val="2AC924E9"/>
    <w:rsid w:val="2BE5093E"/>
    <w:rsid w:val="2C4806A3"/>
    <w:rsid w:val="2E0627A4"/>
    <w:rsid w:val="2FF830EB"/>
    <w:rsid w:val="310B4045"/>
    <w:rsid w:val="31C254B0"/>
    <w:rsid w:val="34F60ABC"/>
    <w:rsid w:val="3591455D"/>
    <w:rsid w:val="385D50AC"/>
    <w:rsid w:val="386F0C54"/>
    <w:rsid w:val="38A15273"/>
    <w:rsid w:val="38C13554"/>
    <w:rsid w:val="394F7BA7"/>
    <w:rsid w:val="3B5E124B"/>
    <w:rsid w:val="3B9127B5"/>
    <w:rsid w:val="3F0A7637"/>
    <w:rsid w:val="41772885"/>
    <w:rsid w:val="41C361A1"/>
    <w:rsid w:val="43F54B31"/>
    <w:rsid w:val="46A63BBD"/>
    <w:rsid w:val="471D33E9"/>
    <w:rsid w:val="48476FD5"/>
    <w:rsid w:val="485C5F28"/>
    <w:rsid w:val="49D34BDC"/>
    <w:rsid w:val="4A3A683B"/>
    <w:rsid w:val="4C2D3DF5"/>
    <w:rsid w:val="4C9F022F"/>
    <w:rsid w:val="50A229E8"/>
    <w:rsid w:val="50B969D6"/>
    <w:rsid w:val="52376301"/>
    <w:rsid w:val="535F5DD8"/>
    <w:rsid w:val="56E35219"/>
    <w:rsid w:val="580C6DAC"/>
    <w:rsid w:val="586921D2"/>
    <w:rsid w:val="58D32C78"/>
    <w:rsid w:val="5B261433"/>
    <w:rsid w:val="5D66355F"/>
    <w:rsid w:val="5E201DDB"/>
    <w:rsid w:val="5E766D46"/>
    <w:rsid w:val="5EAD6F7D"/>
    <w:rsid w:val="5EC72379"/>
    <w:rsid w:val="60137C24"/>
    <w:rsid w:val="62204D2C"/>
    <w:rsid w:val="64061E24"/>
    <w:rsid w:val="6BB963D5"/>
    <w:rsid w:val="6C1D04B9"/>
    <w:rsid w:val="6DD00F65"/>
    <w:rsid w:val="6EB5076B"/>
    <w:rsid w:val="6ED2303E"/>
    <w:rsid w:val="70180B87"/>
    <w:rsid w:val="714E24C2"/>
    <w:rsid w:val="727F43CC"/>
    <w:rsid w:val="73023684"/>
    <w:rsid w:val="75EB4D56"/>
    <w:rsid w:val="76DC2C1A"/>
    <w:rsid w:val="777A7475"/>
    <w:rsid w:val="79830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60B19"/>
  <w15:docId w15:val="{49752BFA-87F9-4AAC-A45E-FB0BC9B9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pPr>
      <w:spacing w:after="120"/>
    </w:p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Pr>
      <w:b/>
      <w:bCs/>
    </w:rPr>
  </w:style>
  <w:style w:type="character" w:customStyle="1" w:styleId="a9">
    <w:name w:val="页眉 字符"/>
    <w:basedOn w:val="a0"/>
    <w:link w:val="a8"/>
    <w:uiPriority w:val="99"/>
    <w:semiHidden/>
    <w:qFormat/>
    <w:rPr>
      <w:sz w:val="18"/>
      <w:szCs w:val="18"/>
    </w:rPr>
  </w:style>
  <w:style w:type="character" w:customStyle="1" w:styleId="a7">
    <w:name w:val="页脚 字符"/>
    <w:basedOn w:val="a0"/>
    <w:link w:val="a6"/>
    <w:uiPriority w:val="99"/>
    <w:semiHidden/>
    <w:qFormat/>
    <w:rPr>
      <w:sz w:val="18"/>
      <w:szCs w:val="18"/>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5">
    <w:name w:val="批注框文本 字符"/>
    <w:basedOn w:val="a0"/>
    <w:link w:val="a4"/>
    <w:uiPriority w:val="99"/>
    <w:semiHidden/>
    <w:qFormat/>
    <w:rPr>
      <w:sz w:val="18"/>
      <w:szCs w:val="18"/>
    </w:rPr>
  </w:style>
  <w:style w:type="character" w:customStyle="1" w:styleId="30">
    <w:name w:val="标题 3 字符"/>
    <w:basedOn w:val="a0"/>
    <w:link w:val="3"/>
    <w:uiPriority w:val="9"/>
    <w:semiHidden/>
    <w:qFormat/>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115</Words>
  <Characters>656</Characters>
  <Application>Microsoft Office Word</Application>
  <DocSecurity>0</DocSecurity>
  <Lines>5</Lines>
  <Paragraphs>1</Paragraphs>
  <ScaleCrop>false</ScaleCrop>
  <Company>Sky123.Org</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赵春艳</cp:lastModifiedBy>
  <cp:revision>3</cp:revision>
  <cp:lastPrinted>2019-02-19T00:35:00Z</cp:lastPrinted>
  <dcterms:created xsi:type="dcterms:W3CDTF">2022-11-07T13:26:00Z</dcterms:created>
  <dcterms:modified xsi:type="dcterms:W3CDTF">2022-11-07T13:28:00Z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B675FA05AFEC4D3B8842189594E40305</vt:lpwstr>
  </property>
</Properties>
</file>