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</w:t>
      </w:r>
      <w:r>
        <w:rPr>
          <w:rFonts w:hint="eastAsia"/>
          <w:sz w:val="28"/>
          <w:szCs w:val="28"/>
          <w:lang w:eastAsia="zh-CN"/>
        </w:rPr>
        <w:t>件</w:t>
      </w:r>
      <w:r>
        <w:rPr>
          <w:rFonts w:hint="eastAsia"/>
          <w:sz w:val="28"/>
          <w:szCs w:val="28"/>
        </w:rPr>
        <w:t>：</w:t>
      </w:r>
    </w:p>
    <w:p>
      <w:pPr>
        <w:jc w:val="center"/>
        <w:rPr>
          <w:rFonts w:hint="eastAsia" w:asciiTheme="minorEastAsia" w:hAnsiTheme="minorEastAsia" w:eastAsiaTheme="minorEastAsia" w:cstheme="minorEastAsia"/>
          <w:b/>
          <w:sz w:val="44"/>
          <w:szCs w:val="44"/>
        </w:rPr>
      </w:pPr>
      <w:r>
        <w:rPr>
          <w:rFonts w:hint="eastAsia" w:asciiTheme="minorEastAsia" w:hAnsiTheme="minorEastAsia" w:eastAsiaTheme="minorEastAsia" w:cstheme="minorEastAsia"/>
          <w:b/>
          <w:sz w:val="44"/>
          <w:szCs w:val="44"/>
        </w:rPr>
        <w:t>玉溪市中医医院</w:t>
      </w:r>
      <w:r>
        <w:rPr>
          <w:rFonts w:hint="eastAsia" w:asciiTheme="minorEastAsia" w:hAnsiTheme="minorEastAsia" w:eastAsiaTheme="minorEastAsia" w:cstheme="minorEastAsia"/>
          <w:b/>
          <w:sz w:val="44"/>
          <w:szCs w:val="44"/>
          <w:lang w:eastAsia="zh-CN"/>
        </w:rPr>
        <w:t>污水处理站电控柜采购</w:t>
      </w:r>
      <w:r>
        <w:rPr>
          <w:rFonts w:hint="eastAsia" w:asciiTheme="minorEastAsia" w:hAnsiTheme="minorEastAsia" w:eastAsiaTheme="minorEastAsia" w:cstheme="minorEastAsia"/>
          <w:b/>
          <w:sz w:val="44"/>
          <w:szCs w:val="44"/>
        </w:rPr>
        <w:t>项目报价表</w:t>
      </w:r>
    </w:p>
    <w:tbl>
      <w:tblPr>
        <w:tblStyle w:val="4"/>
        <w:tblW w:w="1312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2"/>
        <w:gridCol w:w="2771"/>
        <w:gridCol w:w="3532"/>
        <w:gridCol w:w="886"/>
        <w:gridCol w:w="1063"/>
        <w:gridCol w:w="1946"/>
        <w:gridCol w:w="23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62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序号</w:t>
            </w:r>
          </w:p>
        </w:tc>
        <w:tc>
          <w:tcPr>
            <w:tcW w:w="2771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3532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规格</w:t>
            </w:r>
          </w:p>
        </w:tc>
        <w:tc>
          <w:tcPr>
            <w:tcW w:w="886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单位</w:t>
            </w:r>
          </w:p>
        </w:tc>
        <w:tc>
          <w:tcPr>
            <w:tcW w:w="1063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数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量</w:t>
            </w:r>
          </w:p>
        </w:tc>
        <w:tc>
          <w:tcPr>
            <w:tcW w:w="4246" w:type="dxa"/>
            <w:gridSpan w:val="2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8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金额（元）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62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771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353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886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063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946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单价</w:t>
            </w:r>
          </w:p>
        </w:tc>
        <w:tc>
          <w:tcPr>
            <w:tcW w:w="23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合计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62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771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353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886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063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946" w:type="dxa"/>
            <w:vMerge w:val="continue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1</w:t>
            </w:r>
          </w:p>
        </w:tc>
        <w:tc>
          <w:tcPr>
            <w:tcW w:w="2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壁挂式防护箱</w:t>
            </w:r>
          </w:p>
        </w:tc>
        <w:tc>
          <w:tcPr>
            <w:tcW w:w="35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600*800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mm</w:t>
            </w:r>
            <w:bookmarkStart w:id="0" w:name="_GoBack"/>
            <w:bookmarkEnd w:id="0"/>
          </w:p>
        </w:tc>
        <w:tc>
          <w:tcPr>
            <w:tcW w:w="88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106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94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2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PLC</w:t>
            </w:r>
          </w:p>
        </w:tc>
        <w:tc>
          <w:tcPr>
            <w:tcW w:w="35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S7-200-Rs30</w:t>
            </w:r>
          </w:p>
        </w:tc>
        <w:tc>
          <w:tcPr>
            <w:tcW w:w="88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106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94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2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可控编程人机界面</w:t>
            </w:r>
          </w:p>
        </w:tc>
        <w:tc>
          <w:tcPr>
            <w:tcW w:w="35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S700-A</w:t>
            </w:r>
          </w:p>
        </w:tc>
        <w:tc>
          <w:tcPr>
            <w:tcW w:w="88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106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94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2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电源开关</w:t>
            </w:r>
          </w:p>
        </w:tc>
        <w:tc>
          <w:tcPr>
            <w:tcW w:w="35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DR-75-24</w:t>
            </w:r>
          </w:p>
        </w:tc>
        <w:tc>
          <w:tcPr>
            <w:tcW w:w="88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06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94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2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小型断路器</w:t>
            </w:r>
          </w:p>
        </w:tc>
        <w:tc>
          <w:tcPr>
            <w:tcW w:w="35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DZ47s-C型3P 63A</w:t>
            </w:r>
          </w:p>
        </w:tc>
        <w:tc>
          <w:tcPr>
            <w:tcW w:w="88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06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94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2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相序保护器</w:t>
            </w:r>
          </w:p>
        </w:tc>
        <w:tc>
          <w:tcPr>
            <w:tcW w:w="35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XJ3-D</w:t>
            </w:r>
          </w:p>
        </w:tc>
        <w:tc>
          <w:tcPr>
            <w:tcW w:w="88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06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94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2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小型断路器</w:t>
            </w:r>
          </w:p>
        </w:tc>
        <w:tc>
          <w:tcPr>
            <w:tcW w:w="35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DZ47s-C型3P 25A</w:t>
            </w:r>
          </w:p>
        </w:tc>
        <w:tc>
          <w:tcPr>
            <w:tcW w:w="88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06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94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2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小型断路器</w:t>
            </w:r>
          </w:p>
        </w:tc>
        <w:tc>
          <w:tcPr>
            <w:tcW w:w="35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DZ47s-C型3P 16A</w:t>
            </w:r>
          </w:p>
        </w:tc>
        <w:tc>
          <w:tcPr>
            <w:tcW w:w="88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06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94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2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小型断路器</w:t>
            </w:r>
          </w:p>
        </w:tc>
        <w:tc>
          <w:tcPr>
            <w:tcW w:w="35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DZ47s-C型2P 16A</w:t>
            </w:r>
          </w:p>
        </w:tc>
        <w:tc>
          <w:tcPr>
            <w:tcW w:w="88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06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94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2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小型断路器</w:t>
            </w:r>
          </w:p>
        </w:tc>
        <w:tc>
          <w:tcPr>
            <w:tcW w:w="35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DZ47s-C型1P 10A</w:t>
            </w:r>
          </w:p>
        </w:tc>
        <w:tc>
          <w:tcPr>
            <w:tcW w:w="88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06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94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11</w:t>
            </w:r>
          </w:p>
        </w:tc>
        <w:tc>
          <w:tcPr>
            <w:tcW w:w="2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交流接触器</w:t>
            </w:r>
          </w:p>
        </w:tc>
        <w:tc>
          <w:tcPr>
            <w:tcW w:w="35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CJX2s-1811/220v</w:t>
            </w:r>
          </w:p>
        </w:tc>
        <w:tc>
          <w:tcPr>
            <w:tcW w:w="88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06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94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12</w:t>
            </w:r>
          </w:p>
        </w:tc>
        <w:tc>
          <w:tcPr>
            <w:tcW w:w="2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交流接触器</w:t>
            </w:r>
          </w:p>
        </w:tc>
        <w:tc>
          <w:tcPr>
            <w:tcW w:w="35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CJX2s-1211/220v</w:t>
            </w:r>
          </w:p>
        </w:tc>
        <w:tc>
          <w:tcPr>
            <w:tcW w:w="88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06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94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13</w:t>
            </w:r>
          </w:p>
        </w:tc>
        <w:tc>
          <w:tcPr>
            <w:tcW w:w="2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热过载继电器</w:t>
            </w:r>
          </w:p>
        </w:tc>
        <w:tc>
          <w:tcPr>
            <w:tcW w:w="35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JRS1Ds-13-18A</w:t>
            </w:r>
          </w:p>
        </w:tc>
        <w:tc>
          <w:tcPr>
            <w:tcW w:w="88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06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94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14</w:t>
            </w:r>
          </w:p>
        </w:tc>
        <w:tc>
          <w:tcPr>
            <w:tcW w:w="2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热过载继电器</w:t>
            </w:r>
          </w:p>
        </w:tc>
        <w:tc>
          <w:tcPr>
            <w:tcW w:w="35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JRS1Ds-7-10A</w:t>
            </w:r>
          </w:p>
        </w:tc>
        <w:tc>
          <w:tcPr>
            <w:tcW w:w="88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06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94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15</w:t>
            </w:r>
          </w:p>
        </w:tc>
        <w:tc>
          <w:tcPr>
            <w:tcW w:w="2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电磁继电器</w:t>
            </w:r>
          </w:p>
        </w:tc>
        <w:tc>
          <w:tcPr>
            <w:tcW w:w="35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CDZ9-54PL (AC220V)</w:t>
            </w:r>
          </w:p>
        </w:tc>
        <w:tc>
          <w:tcPr>
            <w:tcW w:w="88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106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94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16</w:t>
            </w:r>
          </w:p>
        </w:tc>
        <w:tc>
          <w:tcPr>
            <w:tcW w:w="2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保险丝</w:t>
            </w:r>
          </w:p>
        </w:tc>
        <w:tc>
          <w:tcPr>
            <w:tcW w:w="35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106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94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622" w:type="dxa"/>
            <w:vMerge w:val="restart"/>
            <w:tcBorders>
              <w:top w:val="single" w:color="auto" w:sz="4" w:space="0"/>
              <w:left w:val="single" w:color="000000" w:sz="8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17</w:t>
            </w:r>
          </w:p>
        </w:tc>
        <w:tc>
          <w:tcPr>
            <w:tcW w:w="2771" w:type="dxa"/>
            <w:vMerge w:val="restart"/>
            <w:tcBorders>
              <w:top w:val="single" w:color="auto" w:sz="4" w:space="0"/>
              <w:left w:val="nil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电缆线</w:t>
            </w:r>
          </w:p>
        </w:tc>
        <w:tc>
          <w:tcPr>
            <w:tcW w:w="3532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RVV 4*6</w:t>
            </w:r>
          </w:p>
        </w:tc>
        <w:tc>
          <w:tcPr>
            <w:tcW w:w="88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106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94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0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622" w:type="dxa"/>
            <w:vMerge w:val="continue"/>
            <w:tcBorders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771" w:type="dxa"/>
            <w:vMerge w:val="continue"/>
            <w:tcBorders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RVV3 *2.5</w:t>
            </w:r>
          </w:p>
        </w:tc>
        <w:tc>
          <w:tcPr>
            <w:tcW w:w="88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106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94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622" w:type="dxa"/>
            <w:vMerge w:val="continue"/>
            <w:tcBorders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771" w:type="dxa"/>
            <w:vMerge w:val="continue"/>
            <w:tcBorders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32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RVV 3*4</w:t>
            </w:r>
          </w:p>
        </w:tc>
        <w:tc>
          <w:tcPr>
            <w:tcW w:w="88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106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94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0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18</w:t>
            </w:r>
          </w:p>
        </w:tc>
        <w:tc>
          <w:tcPr>
            <w:tcW w:w="2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线管</w:t>
            </w:r>
          </w:p>
        </w:tc>
        <w:tc>
          <w:tcPr>
            <w:tcW w:w="35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PVC Ф63</w:t>
            </w:r>
          </w:p>
        </w:tc>
        <w:tc>
          <w:tcPr>
            <w:tcW w:w="88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根</w:t>
            </w:r>
          </w:p>
        </w:tc>
        <w:tc>
          <w:tcPr>
            <w:tcW w:w="106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94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19</w:t>
            </w:r>
          </w:p>
        </w:tc>
        <w:tc>
          <w:tcPr>
            <w:tcW w:w="2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线管配件及螺丝等</w:t>
            </w:r>
          </w:p>
        </w:tc>
        <w:tc>
          <w:tcPr>
            <w:tcW w:w="35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批</w:t>
            </w:r>
          </w:p>
        </w:tc>
        <w:tc>
          <w:tcPr>
            <w:tcW w:w="106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94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20</w:t>
            </w:r>
          </w:p>
        </w:tc>
        <w:tc>
          <w:tcPr>
            <w:tcW w:w="2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配电柜辅材及工时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（含开孔及工时）</w:t>
            </w:r>
          </w:p>
        </w:tc>
        <w:tc>
          <w:tcPr>
            <w:tcW w:w="35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</w:t>
            </w:r>
          </w:p>
        </w:tc>
        <w:tc>
          <w:tcPr>
            <w:tcW w:w="106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94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</w:tbl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备注 1、上表中的报价包含税收、人工、配送、安装调试</w:t>
      </w:r>
      <w:r>
        <w:rPr>
          <w:rFonts w:hint="eastAsia"/>
          <w:sz w:val="30"/>
          <w:szCs w:val="30"/>
          <w:lang w:eastAsia="zh-CN"/>
        </w:rPr>
        <w:t>、附件</w:t>
      </w:r>
      <w:r>
        <w:rPr>
          <w:rFonts w:hint="eastAsia"/>
          <w:sz w:val="30"/>
          <w:szCs w:val="30"/>
        </w:rPr>
        <w:t>等一切费用。</w:t>
      </w: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 2、请各家公司于202</w:t>
      </w:r>
      <w:r>
        <w:rPr>
          <w:rFonts w:hint="eastAsia"/>
          <w:sz w:val="30"/>
          <w:szCs w:val="30"/>
          <w:lang w:val="en-US" w:eastAsia="zh-CN"/>
        </w:rPr>
        <w:t>3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  <w:lang w:val="en-US" w:eastAsia="zh-CN"/>
        </w:rPr>
        <w:t>1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>6</w:t>
      </w:r>
      <w:r>
        <w:rPr>
          <w:rFonts w:hint="eastAsia"/>
          <w:sz w:val="30"/>
          <w:szCs w:val="30"/>
        </w:rPr>
        <w:t>日</w:t>
      </w:r>
      <w:r>
        <w:rPr>
          <w:rFonts w:hint="eastAsia"/>
          <w:sz w:val="30"/>
          <w:szCs w:val="30"/>
          <w:lang w:eastAsia="zh-CN"/>
        </w:rPr>
        <w:t>下</w:t>
      </w:r>
      <w:r>
        <w:rPr>
          <w:rFonts w:hint="eastAsia"/>
          <w:sz w:val="30"/>
          <w:szCs w:val="30"/>
        </w:rPr>
        <w:t>午</w:t>
      </w:r>
      <w:r>
        <w:rPr>
          <w:rFonts w:hint="eastAsia"/>
          <w:sz w:val="30"/>
          <w:szCs w:val="30"/>
          <w:lang w:val="en-US" w:eastAsia="zh-CN"/>
        </w:rPr>
        <w:t>17</w:t>
      </w:r>
      <w:r>
        <w:rPr>
          <w:rFonts w:hint="eastAsia"/>
          <w:sz w:val="30"/>
          <w:szCs w:val="30"/>
        </w:rPr>
        <w:t>点30分前将报价单和公司三证的复印件，密封交到玉溪市中医医院二号楼9楼审计科。</w:t>
      </w:r>
    </w:p>
    <w:p>
      <w:pPr>
        <w:ind w:firstLine="8100" w:firstLineChars="2700"/>
        <w:rPr>
          <w:sz w:val="30"/>
          <w:szCs w:val="30"/>
        </w:rPr>
      </w:pPr>
      <w:r>
        <w:rPr>
          <w:rFonts w:hint="eastAsia"/>
          <w:sz w:val="30"/>
          <w:szCs w:val="30"/>
        </w:rPr>
        <w:t>公司名称     盖章</w:t>
      </w:r>
    </w:p>
    <w:p>
      <w:pPr>
        <w:ind w:firstLine="7950" w:firstLineChars="2650"/>
        <w:rPr>
          <w:sz w:val="30"/>
          <w:szCs w:val="30"/>
        </w:rPr>
      </w:pPr>
      <w:r>
        <w:rPr>
          <w:rFonts w:hint="eastAsia"/>
          <w:sz w:val="30"/>
          <w:szCs w:val="30"/>
        </w:rPr>
        <w:t>日期202</w:t>
      </w:r>
      <w:r>
        <w:rPr>
          <w:rFonts w:hint="eastAsia"/>
          <w:sz w:val="30"/>
          <w:szCs w:val="30"/>
          <w:lang w:val="en-US" w:eastAsia="zh-CN"/>
        </w:rPr>
        <w:t>3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  <w:lang w:val="en-US" w:eastAsia="zh-CN"/>
        </w:rPr>
        <w:t xml:space="preserve"> 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 xml:space="preserve"> </w:t>
      </w:r>
      <w:r>
        <w:rPr>
          <w:rFonts w:hint="eastAsia"/>
          <w:sz w:val="30"/>
          <w:szCs w:val="30"/>
        </w:rPr>
        <w:t>日</w:t>
      </w:r>
    </w:p>
    <w:sectPr>
      <w:pgSz w:w="16838" w:h="11906" w:orient="landscape"/>
      <w:pgMar w:top="1157" w:right="1800" w:bottom="115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MicrosoftYaHei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DA571C"/>
    <w:rsid w:val="00074A7B"/>
    <w:rsid w:val="0007627B"/>
    <w:rsid w:val="0007635D"/>
    <w:rsid w:val="001351AD"/>
    <w:rsid w:val="00151D51"/>
    <w:rsid w:val="001916F9"/>
    <w:rsid w:val="001C4119"/>
    <w:rsid w:val="00234880"/>
    <w:rsid w:val="002B5FDB"/>
    <w:rsid w:val="002C156C"/>
    <w:rsid w:val="00374D56"/>
    <w:rsid w:val="003E23B2"/>
    <w:rsid w:val="00406F90"/>
    <w:rsid w:val="00412175"/>
    <w:rsid w:val="00417854"/>
    <w:rsid w:val="00452696"/>
    <w:rsid w:val="004827F3"/>
    <w:rsid w:val="00567B1E"/>
    <w:rsid w:val="00617BA3"/>
    <w:rsid w:val="00650851"/>
    <w:rsid w:val="00787216"/>
    <w:rsid w:val="0078754B"/>
    <w:rsid w:val="0085510E"/>
    <w:rsid w:val="008E2038"/>
    <w:rsid w:val="008F6934"/>
    <w:rsid w:val="00927FCB"/>
    <w:rsid w:val="009871C5"/>
    <w:rsid w:val="00A374E0"/>
    <w:rsid w:val="00C13ABB"/>
    <w:rsid w:val="00D910E2"/>
    <w:rsid w:val="00DA571C"/>
    <w:rsid w:val="00E370F7"/>
    <w:rsid w:val="00E84C4F"/>
    <w:rsid w:val="00E87358"/>
    <w:rsid w:val="00E96324"/>
    <w:rsid w:val="00EB0AFA"/>
    <w:rsid w:val="00F771F1"/>
    <w:rsid w:val="00F92835"/>
    <w:rsid w:val="00F95DAA"/>
    <w:rsid w:val="00FA7EB3"/>
    <w:rsid w:val="00FB12D7"/>
    <w:rsid w:val="00FB17F1"/>
    <w:rsid w:val="083D4186"/>
    <w:rsid w:val="1EBC302D"/>
    <w:rsid w:val="29125D90"/>
    <w:rsid w:val="2AEB174F"/>
    <w:rsid w:val="2FE722AE"/>
    <w:rsid w:val="328E672E"/>
    <w:rsid w:val="33494501"/>
    <w:rsid w:val="339125EB"/>
    <w:rsid w:val="418467D7"/>
    <w:rsid w:val="496C5154"/>
    <w:rsid w:val="54F86307"/>
    <w:rsid w:val="57410432"/>
    <w:rsid w:val="604D3BD3"/>
    <w:rsid w:val="605B7A32"/>
    <w:rsid w:val="63EA4D9D"/>
    <w:rsid w:val="740C489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uiPriority w:val="22"/>
    <w:rPr>
      <w:b/>
      <w:bCs/>
    </w:rPr>
  </w:style>
  <w:style w:type="character" w:customStyle="1" w:styleId="7">
    <w:name w:val="页眉 Char"/>
    <w:basedOn w:val="5"/>
    <w:link w:val="3"/>
    <w:semiHidden/>
    <w:qFormat/>
    <w:uiPriority w:val="99"/>
    <w:rPr>
      <w:kern w:val="2"/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kern w:val="2"/>
      <w:sz w:val="18"/>
      <w:szCs w:val="18"/>
    </w:rPr>
  </w:style>
  <w:style w:type="paragraph" w:customStyle="1" w:styleId="9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30BD71-6114-4B16-9B93-E6B7F87F6CC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44</Words>
  <Characters>257</Characters>
  <Lines>2</Lines>
  <Paragraphs>1</Paragraphs>
  <TotalTime>2</TotalTime>
  <ScaleCrop>false</ScaleCrop>
  <LinksUpToDate>false</LinksUpToDate>
  <CharactersWithSpaces>300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2021-04-14T01:53:00Z</dcterms:created>
  <dc:creator>普力</dc:creator>
  <cp:lastModifiedBy>普力</cp:lastModifiedBy>
  <cp:lastPrinted>2020-09-25T01:54:00Z</cp:lastPrinted>
  <dcterms:modified xsi:type="dcterms:W3CDTF">2023-01-03T08:00:21Z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5F3732B135F54827934AF6D2DD6888E6</vt:lpwstr>
  </property>
</Properties>
</file>