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ascii="Times New Roman" w:hAnsi="Times New Roman" w:eastAsia="方正仿宋_GBK" w:cs="Times New Roman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磁振热维修询价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磁振热导子维修询价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维修费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保修期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半年。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23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162E6C"/>
    <w:rsid w:val="084724A6"/>
    <w:rsid w:val="1BB1012B"/>
    <w:rsid w:val="37CF4D0E"/>
    <w:rsid w:val="3B583778"/>
    <w:rsid w:val="40345DCA"/>
    <w:rsid w:val="414A6517"/>
    <w:rsid w:val="4C0046CB"/>
    <w:rsid w:val="55684C2E"/>
    <w:rsid w:val="5AD62F50"/>
    <w:rsid w:val="60112D90"/>
    <w:rsid w:val="6CFF68FE"/>
    <w:rsid w:val="702E229B"/>
    <w:rsid w:val="75162E6C"/>
    <w:rsid w:val="79735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2023-02-24T02:13:00Z</dcterms:created>
  <dc:creator>User</dc:creator>
  <cp:lastModifiedBy>Administrator</cp:lastModifiedBy>
  <dcterms:modified xsi:type="dcterms:W3CDTF">2023-08-23T01:52:28Z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D85F8213E709473CA2791CA5DB208047</vt:lpwstr>
  </property>
</Properties>
</file>