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附表：</w:t>
      </w:r>
    </w:p>
    <w:p>
      <w:pPr>
        <w:spacing w:line="600" w:lineRule="exact"/>
        <w:jc w:val="center"/>
        <w:rPr>
          <w:rFonts w:hint="eastAsia" w:asciiTheme="minorEastAsia" w:hAnsiTheme="minorEastAsia" w:eastAsiaTheme="minorEastAsia" w:cstheme="minorEastAsia"/>
          <w:b/>
          <w:sz w:val="44"/>
          <w:szCs w:val="44"/>
        </w:rPr>
      </w:pPr>
      <w:r>
        <w:rPr>
          <w:rFonts w:hint="eastAsia" w:asciiTheme="minorEastAsia" w:hAnsiTheme="minorEastAsia" w:eastAsiaTheme="minorEastAsia"/>
          <w:b/>
          <w:bCs/>
          <w:sz w:val="44"/>
          <w:szCs w:val="44"/>
        </w:rPr>
        <w:t>玉溪市中医医</w:t>
      </w:r>
      <w:r>
        <w:rPr>
          <w:rFonts w:hint="eastAsia" w:asciiTheme="minorEastAsia" w:hAnsiTheme="minorEastAsia" w:eastAsiaTheme="minorEastAsia"/>
          <w:b/>
          <w:bCs/>
          <w:sz w:val="44"/>
          <w:szCs w:val="44"/>
          <w:lang w:eastAsia="zh-CN"/>
        </w:rPr>
        <w:t>院</w:t>
      </w:r>
      <w:r>
        <w:rPr>
          <w:rFonts w:hint="eastAsia" w:asciiTheme="minorEastAsia" w:hAnsiTheme="minorEastAsia" w:eastAsiaTheme="minorEastAsia"/>
          <w:b/>
          <w:bCs/>
          <w:sz w:val="44"/>
          <w:szCs w:val="44"/>
          <w:lang w:val="en-US" w:eastAsia="zh-CN"/>
        </w:rPr>
        <w:t>制剂楼</w:t>
      </w:r>
      <w:bookmarkStart w:id="0" w:name="_GoBack"/>
      <w:bookmarkEnd w:id="0"/>
      <w:r>
        <w:rPr>
          <w:rFonts w:hint="eastAsia" w:asciiTheme="minorEastAsia" w:hAnsiTheme="minorEastAsia" w:eastAsiaTheme="minorEastAsia"/>
          <w:b/>
          <w:bCs/>
          <w:sz w:val="44"/>
          <w:szCs w:val="44"/>
          <w:lang w:val="en-US" w:eastAsia="zh-CN"/>
        </w:rPr>
        <w:t>一楼酒精存放点</w:t>
      </w:r>
      <w:r>
        <w:rPr>
          <w:rFonts w:hint="eastAsia" w:asciiTheme="minorEastAsia" w:hAnsiTheme="minorEastAsia" w:eastAsiaTheme="minorEastAsia"/>
          <w:b/>
          <w:bCs/>
          <w:sz w:val="44"/>
          <w:szCs w:val="44"/>
          <w:lang w:eastAsia="zh-CN"/>
        </w:rPr>
        <w:t>改</w:t>
      </w:r>
      <w:r>
        <w:rPr>
          <w:rFonts w:hint="eastAsia" w:asciiTheme="minorEastAsia" w:hAnsiTheme="minorEastAsia" w:eastAsiaTheme="minorEastAsia"/>
          <w:b/>
          <w:bCs/>
          <w:sz w:val="44"/>
          <w:szCs w:val="44"/>
          <w:lang w:val="en-US" w:eastAsia="zh-CN"/>
        </w:rPr>
        <w:t>造</w:t>
      </w:r>
      <w:r>
        <w:rPr>
          <w:rFonts w:hint="eastAsia" w:asciiTheme="minorEastAsia" w:hAnsiTheme="minorEastAsia" w:eastAsiaTheme="minorEastAsia"/>
          <w:b/>
          <w:bCs/>
          <w:sz w:val="44"/>
          <w:szCs w:val="44"/>
          <w:lang w:eastAsia="zh-CN"/>
        </w:rPr>
        <w:t>项目</w:t>
      </w:r>
      <w:r>
        <w:rPr>
          <w:rFonts w:hint="eastAsia" w:asciiTheme="minorEastAsia" w:hAnsiTheme="minorEastAsia" w:eastAsiaTheme="minorEastAsia"/>
          <w:b/>
          <w:bCs/>
          <w:sz w:val="44"/>
          <w:szCs w:val="44"/>
          <w:lang w:val="en-US" w:eastAsia="zh-CN"/>
        </w:rPr>
        <w:t>报价</w:t>
      </w:r>
      <w:r>
        <w:rPr>
          <w:rFonts w:hint="eastAsia" w:asciiTheme="minorEastAsia" w:hAnsiTheme="minorEastAsia" w:eastAsiaTheme="minorEastAsia"/>
          <w:b/>
          <w:bCs/>
          <w:sz w:val="44"/>
          <w:szCs w:val="44"/>
          <w:lang w:eastAsia="zh-CN"/>
        </w:rPr>
        <w:t>单</w:t>
      </w:r>
    </w:p>
    <w:tbl>
      <w:tblPr>
        <w:tblStyle w:val="4"/>
        <w:tblW w:w="1312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2"/>
        <w:gridCol w:w="2771"/>
        <w:gridCol w:w="2671"/>
        <w:gridCol w:w="1335"/>
        <w:gridCol w:w="1920"/>
        <w:gridCol w:w="1845"/>
        <w:gridCol w:w="195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62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2771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品名</w:t>
            </w:r>
          </w:p>
        </w:tc>
        <w:tc>
          <w:tcPr>
            <w:tcW w:w="2671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规格</w:t>
            </w:r>
          </w:p>
        </w:tc>
        <w:tc>
          <w:tcPr>
            <w:tcW w:w="1335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单位</w:t>
            </w:r>
          </w:p>
        </w:tc>
        <w:tc>
          <w:tcPr>
            <w:tcW w:w="192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eastAsia="zh-CN"/>
              </w:rPr>
              <w:t>数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量</w:t>
            </w:r>
          </w:p>
        </w:tc>
        <w:tc>
          <w:tcPr>
            <w:tcW w:w="3801" w:type="dxa"/>
            <w:gridSpan w:val="2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8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金额（元）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62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2771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2671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33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92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845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单价</w:t>
            </w:r>
          </w:p>
        </w:tc>
        <w:tc>
          <w:tcPr>
            <w:tcW w:w="19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合计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2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2771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2671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33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92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845" w:type="dxa"/>
            <w:vMerge w:val="continue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  <w:tc>
          <w:tcPr>
            <w:tcW w:w="19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隔断</w:t>
            </w:r>
          </w:p>
        </w:tc>
        <w:tc>
          <w:tcPr>
            <w:tcW w:w="26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spacing w:line="240" w:lineRule="auto"/>
              <w:ind w:leftChars="0"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塑钢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平方米</w:t>
            </w:r>
          </w:p>
        </w:tc>
        <w:tc>
          <w:tcPr>
            <w:tcW w:w="1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7.9</w:t>
            </w:r>
          </w:p>
        </w:tc>
        <w:tc>
          <w:tcPr>
            <w:tcW w:w="184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门、窗封闭</w:t>
            </w:r>
          </w:p>
        </w:tc>
        <w:tc>
          <w:tcPr>
            <w:tcW w:w="26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spacing w:line="240" w:lineRule="auto"/>
              <w:ind w:leftChars="0"/>
              <w:jc w:val="left"/>
              <w:rPr>
                <w:rFonts w:hint="default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  <w:t>耐火板（1.2米X2米）</w:t>
            </w: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块</w:t>
            </w:r>
          </w:p>
        </w:tc>
        <w:tc>
          <w:tcPr>
            <w:tcW w:w="1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84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left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辅材</w:t>
            </w:r>
          </w:p>
        </w:tc>
        <w:tc>
          <w:tcPr>
            <w:tcW w:w="267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spacing w:line="240" w:lineRule="auto"/>
              <w:ind w:leftChars="0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项</w:t>
            </w:r>
          </w:p>
        </w:tc>
        <w:tc>
          <w:tcPr>
            <w:tcW w:w="1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84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95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int="default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6064" w:type="dxa"/>
            <w:gridSpan w:val="3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spacing w:line="240" w:lineRule="auto"/>
              <w:ind w:leftChars="0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4"/>
                <w:szCs w:val="24"/>
                <w:lang w:eastAsia="zh-CN"/>
              </w:rPr>
              <w:t>合计</w:t>
            </w:r>
          </w:p>
        </w:tc>
        <w:tc>
          <w:tcPr>
            <w:tcW w:w="705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spacing w:line="240" w:lineRule="auto"/>
              <w:jc w:val="right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/>
              </w:rPr>
              <w:t>元</w:t>
            </w:r>
          </w:p>
        </w:tc>
      </w:tr>
    </w:tbl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 xml:space="preserve">备注 </w:t>
      </w:r>
      <w:r>
        <w:rPr>
          <w:rFonts w:hint="eastAsia"/>
          <w:sz w:val="30"/>
          <w:szCs w:val="30"/>
          <w:lang w:eastAsia="zh-CN"/>
        </w:rPr>
        <w:t>：</w:t>
      </w:r>
      <w:r>
        <w:rPr>
          <w:rFonts w:hint="eastAsia"/>
          <w:sz w:val="30"/>
          <w:szCs w:val="30"/>
          <w:lang w:val="en-US" w:eastAsia="zh-CN"/>
        </w:rPr>
        <w:t>1、</w:t>
      </w:r>
      <w:r>
        <w:rPr>
          <w:rFonts w:hint="eastAsia"/>
          <w:sz w:val="30"/>
          <w:szCs w:val="30"/>
        </w:rPr>
        <w:t>上表中的报价包含税收、</w:t>
      </w:r>
      <w:r>
        <w:rPr>
          <w:rFonts w:hint="eastAsia"/>
          <w:sz w:val="30"/>
          <w:szCs w:val="30"/>
          <w:lang w:val="en-US" w:eastAsia="zh-CN"/>
        </w:rPr>
        <w:t>配件、</w:t>
      </w:r>
      <w:r>
        <w:rPr>
          <w:rFonts w:hint="eastAsia"/>
          <w:sz w:val="30"/>
          <w:szCs w:val="30"/>
        </w:rPr>
        <w:t>人工、配送、安装、垃圾清运等一切费用。</w:t>
      </w:r>
    </w:p>
    <w:p>
      <w:pPr>
        <w:ind w:firstLine="480" w:firstLineChars="200"/>
        <w:rPr>
          <w:sz w:val="28"/>
          <w:szCs w:val="28"/>
        </w:rPr>
      </w:pPr>
      <w:r>
        <w:rPr>
          <w:rFonts w:hint="eastAsia"/>
          <w:sz w:val="24"/>
        </w:rPr>
        <w:t xml:space="preserve"> </w:t>
      </w:r>
      <w:r>
        <w:rPr>
          <w:rFonts w:hint="eastAsia"/>
          <w:sz w:val="24"/>
          <w:lang w:val="en-US" w:eastAsia="zh-CN"/>
        </w:rPr>
        <w:t xml:space="preserve">    </w:t>
      </w:r>
      <w:r>
        <w:rPr>
          <w:rFonts w:hint="eastAsia"/>
          <w:sz w:val="28"/>
          <w:szCs w:val="28"/>
        </w:rPr>
        <w:t>2、请各家公司于202</w:t>
      </w:r>
      <w:r>
        <w:rPr>
          <w:rFonts w:hint="eastAsia"/>
          <w:sz w:val="28"/>
          <w:szCs w:val="28"/>
          <w:lang w:val="en-US" w:eastAsia="zh-CN"/>
        </w:rPr>
        <w:t>3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lang w:val="en-US" w:eastAsia="zh-CN"/>
        </w:rPr>
        <w:t>11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lang w:val="en-US" w:eastAsia="zh-CN"/>
        </w:rPr>
        <w:t>10</w:t>
      </w:r>
      <w:r>
        <w:rPr>
          <w:rFonts w:hint="eastAsia"/>
          <w:sz w:val="28"/>
          <w:szCs w:val="28"/>
        </w:rPr>
        <w:t>日</w:t>
      </w:r>
      <w:r>
        <w:rPr>
          <w:rFonts w:hint="eastAsia" w:ascii="Times New Roman" w:hAnsi="Times New Roman" w:eastAsia="方正仿宋_GBK"/>
          <w:sz w:val="28"/>
          <w:szCs w:val="28"/>
        </w:rPr>
        <w:t>1</w:t>
      </w:r>
      <w:r>
        <w:rPr>
          <w:rFonts w:hint="eastAsia" w:ascii="Times New Roman" w:hAnsi="Times New Roman" w:eastAsia="方正仿宋_GBK"/>
          <w:sz w:val="28"/>
          <w:szCs w:val="28"/>
          <w:lang w:val="en-US" w:eastAsia="zh-CN"/>
        </w:rPr>
        <w:t>7</w:t>
      </w:r>
      <w:r>
        <w:rPr>
          <w:rFonts w:ascii="Times New Roman" w:hAnsi="Times New Roman" w:eastAsia="方正仿宋_GBK"/>
          <w:sz w:val="28"/>
          <w:szCs w:val="28"/>
        </w:rPr>
        <w:t>:30</w:t>
      </w:r>
      <w:r>
        <w:rPr>
          <w:rFonts w:hint="eastAsia"/>
          <w:sz w:val="28"/>
          <w:szCs w:val="28"/>
        </w:rPr>
        <w:t>点将报价单和公司三证的复印件，密封交到玉溪市中医医院二号楼9楼审计科。</w:t>
      </w:r>
    </w:p>
    <w:p>
      <w:pPr>
        <w:ind w:firstLine="5760" w:firstLineChars="2400"/>
        <w:rPr>
          <w:sz w:val="24"/>
        </w:rPr>
      </w:pPr>
    </w:p>
    <w:p>
      <w:pPr>
        <w:ind w:firstLine="5760" w:firstLineChars="2400"/>
        <w:rPr>
          <w:sz w:val="24"/>
        </w:rPr>
      </w:pPr>
    </w:p>
    <w:p>
      <w:pPr>
        <w:ind w:firstLine="6720" w:firstLineChars="2400"/>
        <w:rPr>
          <w:sz w:val="28"/>
          <w:szCs w:val="28"/>
        </w:rPr>
      </w:pPr>
    </w:p>
    <w:p>
      <w:pPr>
        <w:ind w:firstLine="6720" w:firstLineChars="2400"/>
        <w:rPr>
          <w:sz w:val="28"/>
          <w:szCs w:val="28"/>
        </w:rPr>
      </w:pPr>
      <w:r>
        <w:rPr>
          <w:rFonts w:hint="eastAsia"/>
          <w:sz w:val="28"/>
          <w:szCs w:val="28"/>
        </w:rPr>
        <w:t>公司名称     盖章</w:t>
      </w:r>
    </w:p>
    <w:p>
      <w:pPr>
        <w:ind w:firstLine="6720" w:firstLineChars="2400"/>
        <w:rPr>
          <w:sz w:val="28"/>
          <w:szCs w:val="28"/>
        </w:rPr>
      </w:pPr>
      <w:r>
        <w:rPr>
          <w:rFonts w:hint="eastAsia"/>
          <w:sz w:val="28"/>
          <w:szCs w:val="28"/>
        </w:rPr>
        <w:t>日期202</w:t>
      </w:r>
      <w:r>
        <w:rPr>
          <w:rFonts w:hint="eastAsia"/>
          <w:sz w:val="28"/>
          <w:szCs w:val="28"/>
          <w:lang w:val="en-US" w:eastAsia="zh-CN"/>
        </w:rPr>
        <w:t>3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lang w:val="en-US" w:eastAsia="zh-CN"/>
        </w:rPr>
        <w:t>11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lang w:val="en-US" w:eastAsia="zh-CN"/>
        </w:rPr>
        <w:t>7</w:t>
      </w:r>
      <w:r>
        <w:rPr>
          <w:rFonts w:hint="eastAsia"/>
          <w:sz w:val="28"/>
          <w:szCs w:val="28"/>
        </w:rPr>
        <w:t>日</w:t>
      </w:r>
    </w:p>
    <w:p/>
    <w:p>
      <w:pPr>
        <w:rPr>
          <w:rFonts w:hint="eastAsia"/>
          <w:sz w:val="30"/>
          <w:szCs w:val="30"/>
        </w:rPr>
      </w:pP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</w:t>
      </w:r>
    </w:p>
    <w:p>
      <w:pPr>
        <w:rPr>
          <w:sz w:val="30"/>
          <w:szCs w:val="30"/>
        </w:rPr>
      </w:pPr>
    </w:p>
    <w:sectPr>
      <w:pgSz w:w="16838" w:h="11906" w:orient="landscape"/>
      <w:pgMar w:top="1157" w:right="1800" w:bottom="115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A571C"/>
    <w:rsid w:val="00074A7B"/>
    <w:rsid w:val="0007627B"/>
    <w:rsid w:val="0007635D"/>
    <w:rsid w:val="001351AD"/>
    <w:rsid w:val="00151D51"/>
    <w:rsid w:val="001916F9"/>
    <w:rsid w:val="001C4119"/>
    <w:rsid w:val="00234880"/>
    <w:rsid w:val="002B5FDB"/>
    <w:rsid w:val="002C156C"/>
    <w:rsid w:val="00374D56"/>
    <w:rsid w:val="003E23B2"/>
    <w:rsid w:val="00406F90"/>
    <w:rsid w:val="00412175"/>
    <w:rsid w:val="00417854"/>
    <w:rsid w:val="00452696"/>
    <w:rsid w:val="004827F3"/>
    <w:rsid w:val="00567B1E"/>
    <w:rsid w:val="00617BA3"/>
    <w:rsid w:val="00650851"/>
    <w:rsid w:val="00787216"/>
    <w:rsid w:val="0078754B"/>
    <w:rsid w:val="0085510E"/>
    <w:rsid w:val="008E2038"/>
    <w:rsid w:val="008F6934"/>
    <w:rsid w:val="00927FCB"/>
    <w:rsid w:val="009871C5"/>
    <w:rsid w:val="00A374E0"/>
    <w:rsid w:val="00C13ABB"/>
    <w:rsid w:val="00D910E2"/>
    <w:rsid w:val="00DA571C"/>
    <w:rsid w:val="00E370F7"/>
    <w:rsid w:val="00E84C4F"/>
    <w:rsid w:val="00E87358"/>
    <w:rsid w:val="00E96324"/>
    <w:rsid w:val="00EB0AFA"/>
    <w:rsid w:val="00F771F1"/>
    <w:rsid w:val="00F92835"/>
    <w:rsid w:val="00F95DAA"/>
    <w:rsid w:val="00FA7EB3"/>
    <w:rsid w:val="00FB12D7"/>
    <w:rsid w:val="00FB17F1"/>
    <w:rsid w:val="061D214E"/>
    <w:rsid w:val="083D4186"/>
    <w:rsid w:val="084C7996"/>
    <w:rsid w:val="0BC777E2"/>
    <w:rsid w:val="116A43B0"/>
    <w:rsid w:val="287B5677"/>
    <w:rsid w:val="29125D90"/>
    <w:rsid w:val="33494501"/>
    <w:rsid w:val="339125EB"/>
    <w:rsid w:val="354B6DC5"/>
    <w:rsid w:val="35851500"/>
    <w:rsid w:val="39E96F17"/>
    <w:rsid w:val="3D1437F9"/>
    <w:rsid w:val="418467D7"/>
    <w:rsid w:val="496C5154"/>
    <w:rsid w:val="4AE24E93"/>
    <w:rsid w:val="52DA742A"/>
    <w:rsid w:val="54F86307"/>
    <w:rsid w:val="57C51F9A"/>
    <w:rsid w:val="5EEC29F7"/>
    <w:rsid w:val="605B7A32"/>
    <w:rsid w:val="63EA4D9D"/>
    <w:rsid w:val="667C29FE"/>
    <w:rsid w:val="6B361360"/>
    <w:rsid w:val="6D137B2D"/>
    <w:rsid w:val="6FC847FC"/>
    <w:rsid w:val="710F7B87"/>
    <w:rsid w:val="740C489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22"/>
    <w:rPr>
      <w:b/>
      <w:bCs/>
    </w:rPr>
  </w:style>
  <w:style w:type="character" w:customStyle="1" w:styleId="7">
    <w:name w:val="页眉 Char"/>
    <w:basedOn w:val="5"/>
    <w:link w:val="3"/>
    <w:semiHidden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kern w:val="2"/>
      <w:sz w:val="18"/>
      <w:szCs w:val="18"/>
    </w:rPr>
  </w:style>
  <w:style w:type="paragraph" w:customStyle="1" w:styleId="9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30BD71-6114-4B16-9B93-E6B7F87F6CC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44</Words>
  <Characters>257</Characters>
  <Lines>2</Lines>
  <Paragraphs>1</Paragraphs>
  <TotalTime>5</TotalTime>
  <ScaleCrop>false</ScaleCrop>
  <LinksUpToDate>false</LinksUpToDate>
  <CharactersWithSpaces>300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2021-04-14T01:53:00Z</dcterms:created>
  <dc:creator>普力</dc:creator>
  <cp:lastModifiedBy>普力</cp:lastModifiedBy>
  <cp:lastPrinted>2023-09-11T06:13:00Z</cp:lastPrinted>
  <dcterms:modified xsi:type="dcterms:W3CDTF">2023-11-07T00:06:52Z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47F9E3CC38564189A5CC4603AE35A5AA</vt:lpwstr>
  </property>
</Properties>
</file>