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default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  <w:t>附件</w:t>
      </w:r>
      <w:r>
        <w:rPr>
          <w:rFonts w:hint="eastAsia" w:hAnsi="宋体" w:cs="宋体"/>
          <w:b/>
          <w:bCs/>
          <w:color w:val="auto"/>
          <w:sz w:val="30"/>
          <w:szCs w:val="30"/>
          <w:lang w:val="en-US" w:eastAsia="zh-CN"/>
        </w:rPr>
        <w:t>:</w:t>
      </w:r>
    </w:p>
    <w:p>
      <w:pPr>
        <w:pStyle w:val="4"/>
        <w:jc w:val="center"/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hAnsi="宋体" w:cs="宋体"/>
          <w:b/>
          <w:bCs/>
          <w:color w:val="auto"/>
          <w:sz w:val="32"/>
          <w:szCs w:val="32"/>
          <w:lang w:eastAsia="zh-CN"/>
        </w:rPr>
        <w:t>玉溪市中医医院药学包装耗材采购清单及报价表（二次）</w:t>
      </w:r>
    </w:p>
    <w:p>
      <w:pPr>
        <w:pStyle w:val="4"/>
        <w:jc w:val="center"/>
        <w:rPr>
          <w:rFonts w:hint="eastAsia" w:hAnsi="宋体" w:cs="宋体"/>
          <w:b/>
          <w:bCs/>
          <w:color w:val="auto"/>
          <w:sz w:val="30"/>
          <w:szCs w:val="30"/>
          <w:lang w:eastAsia="zh-CN"/>
        </w:rPr>
      </w:pPr>
    </w:p>
    <w:tbl>
      <w:tblPr>
        <w:tblStyle w:val="7"/>
        <w:tblW w:w="88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800"/>
        <w:gridCol w:w="2100"/>
        <w:gridCol w:w="660"/>
        <w:gridCol w:w="1185"/>
        <w:gridCol w:w="1035"/>
        <w:gridCol w:w="1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品名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预计用量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高园智能药品分包机透明分包纸</w:t>
            </w:r>
          </w:p>
        </w:tc>
        <w:tc>
          <w:tcPr>
            <w:tcW w:w="21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70POSC1W：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300m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1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分包机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GP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打印墨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W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型（配墨盒）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GP1-2AC</w:t>
            </w: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黑；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 xml:space="preserve">60mm×50m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箱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中药塑料手提袋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白（含印刷）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45cm×30cm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100个/卷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中药塑料手提袋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白（含印刷）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40cm×25cm</w:t>
            </w: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、</w:t>
            </w:r>
            <w:r>
              <w:rPr>
                <w:rStyle w:val="16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100</w:t>
            </w:r>
            <w:r>
              <w:rPr>
                <w:rStyle w:val="17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>个/卷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</w:t>
            </w:r>
            <w:r>
              <w:rPr>
                <w:rStyle w:val="15"/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</w:t>
            </w:r>
          </w:p>
        </w:tc>
        <w:tc>
          <w:tcPr>
            <w:tcW w:w="6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1" w:firstLineChars="1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备注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280" w:firstLineChars="1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>1..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以上价格包含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材料、利润、税费、差旅费、运输、搬运等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一切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与本项目相关的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费用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，报价清单合计金额不得高于采购预算，否则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其报价作废标处理。</w:t>
      </w:r>
    </w:p>
    <w:p>
      <w:pPr>
        <w:pStyle w:val="4"/>
        <w:ind w:firstLine="280" w:firstLineChars="100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val="en-US" w:eastAsia="zh-CN"/>
        </w:rPr>
        <w:t xml:space="preserve"> 2.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供应商按采购人提供的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采购清单及报价表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</w:rPr>
        <w:t>进行报价</w:t>
      </w:r>
      <w:r>
        <w:rPr>
          <w:rFonts w:hint="eastAsia" w:asciiTheme="minorEastAsia" w:hAnsiTheme="minorEastAsia" w:eastAsiaTheme="minorEastAsia" w:cstheme="minorEastAsia"/>
          <w:bCs/>
          <w:color w:val="000000"/>
          <w:sz w:val="28"/>
          <w:szCs w:val="28"/>
          <w:lang w:eastAsia="zh-CN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的，由询价小组认定该供应商以低于成本报价恶性竞争，其报价作废标处理。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</w:rPr>
        <w:t>供应商（签字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lang w:eastAsia="zh-CN"/>
        </w:rPr>
        <w:t>盖章）：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 w:firstLine="4480" w:firstLineChars="16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法人或授权人签字：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80" w:firstLineChars="1600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  <w:lang w:eastAsia="zh-CN"/>
        </w:rPr>
        <w:t>电话：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80" w:firstLineChars="1600"/>
        <w:textAlignment w:val="auto"/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时间：  年   月   日</w:t>
      </w:r>
    </w:p>
    <w:p>
      <w:pPr>
        <w:pStyle w:val="5"/>
        <w:spacing w:line="240" w:lineRule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1BF33975"/>
    <w:rsid w:val="017C2BC1"/>
    <w:rsid w:val="02E701E5"/>
    <w:rsid w:val="088565F7"/>
    <w:rsid w:val="08A142C4"/>
    <w:rsid w:val="0A945B67"/>
    <w:rsid w:val="0E890DE2"/>
    <w:rsid w:val="12052196"/>
    <w:rsid w:val="16D221AA"/>
    <w:rsid w:val="173C7EB8"/>
    <w:rsid w:val="1B50047D"/>
    <w:rsid w:val="1BF33975"/>
    <w:rsid w:val="23362875"/>
    <w:rsid w:val="274218D0"/>
    <w:rsid w:val="2752329B"/>
    <w:rsid w:val="2C0433B8"/>
    <w:rsid w:val="346D5532"/>
    <w:rsid w:val="38516195"/>
    <w:rsid w:val="38E74AC7"/>
    <w:rsid w:val="39141F4B"/>
    <w:rsid w:val="427D7B5C"/>
    <w:rsid w:val="440F7806"/>
    <w:rsid w:val="497A1FB9"/>
    <w:rsid w:val="52A76D2E"/>
    <w:rsid w:val="53127505"/>
    <w:rsid w:val="5C3209EB"/>
    <w:rsid w:val="5DBC4371"/>
    <w:rsid w:val="6A6F0014"/>
    <w:rsid w:val="6B1F438F"/>
    <w:rsid w:val="6B280EF0"/>
    <w:rsid w:val="79904735"/>
    <w:rsid w:val="7B934EFC"/>
    <w:rsid w:val="7D0B6AA6"/>
    <w:rsid w:val="7E195CFC"/>
    <w:rsid w:val="7F5A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 w:afterLines="0" w:afterAutospacing="0"/>
    </w:pPr>
  </w:style>
  <w:style w:type="paragraph" w:styleId="3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4">
    <w:name w:val="Document Map"/>
    <w:basedOn w:val="1"/>
    <w:unhideWhenUsed/>
    <w:qFormat/>
    <w:uiPriority w:val="99"/>
    <w:rPr>
      <w:rFonts w:ascii="宋体"/>
      <w:sz w:val="18"/>
      <w:szCs w:val="18"/>
    </w:rPr>
  </w:style>
  <w:style w:type="paragraph" w:styleId="5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4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4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5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1763</Words>
  <Characters>1931</Characters>
  <Lines>0</Lines>
  <Paragraphs>0</Paragraphs>
  <TotalTime>4</TotalTime>
  <ScaleCrop>false</ScaleCrop>
  <LinksUpToDate>false</LinksUpToDate>
  <CharactersWithSpaces>1957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2023-02-15T06:44:00Z</dcterms:created>
  <dc:creator>Administrator</dc:creator>
  <cp:lastModifiedBy>马春丽</cp:lastModifiedBy>
  <dcterms:modified xsi:type="dcterms:W3CDTF">2024-07-16T10:25:31Z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B650596D6D744F41B808D599CF93DD9F_13</vt:lpwstr>
  </property>
</Properties>
</file>