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  <w:t>附件</w:t>
      </w:r>
      <w:r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  <w:t xml:space="preserve">:  </w:t>
      </w:r>
    </w:p>
    <w:p>
      <w:pPr>
        <w:pStyle w:val="4"/>
        <w:jc w:val="center"/>
        <w:rPr>
          <w:rFonts w:hint="eastAsia" w:hAnsi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玉溪市中医医</w:t>
      </w:r>
      <w:r>
        <w:rPr>
          <w:rFonts w:hint="eastAsia" w:ascii="宋体" w:hAnsi="宋体" w:eastAsia="宋体"/>
          <w:b/>
          <w:bCs/>
          <w:sz w:val="32"/>
          <w:szCs w:val="32"/>
          <w:lang w:eastAsia="zh-CN"/>
        </w:rPr>
        <w:t>院制剂辅料耗材采购</w:t>
      </w:r>
      <w:r>
        <w:rPr>
          <w:rFonts w:hint="eastAsia" w:hAnsi="宋体"/>
          <w:b/>
          <w:bCs/>
          <w:sz w:val="32"/>
          <w:szCs w:val="32"/>
          <w:lang w:eastAsia="zh-CN"/>
        </w:rPr>
        <w:t>清单及报价表（二次）</w:t>
      </w:r>
    </w:p>
    <w:p>
      <w:pPr>
        <w:pStyle w:val="4"/>
        <w:rPr>
          <w:rFonts w:hint="default" w:hAnsi="宋体"/>
          <w:b/>
          <w:bCs/>
          <w:sz w:val="30"/>
          <w:szCs w:val="30"/>
          <w:lang w:val="en-US" w:eastAsia="zh-CN"/>
        </w:rPr>
      </w:pPr>
    </w:p>
    <w:tbl>
      <w:tblPr>
        <w:tblStyle w:val="7"/>
        <w:tblW w:w="93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130"/>
        <w:gridCol w:w="1755"/>
        <w:gridCol w:w="975"/>
        <w:gridCol w:w="1425"/>
        <w:gridCol w:w="97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品名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>规格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>预计用量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>金额</w:t>
            </w:r>
            <w:r>
              <w:rPr>
                <w:rStyle w:val="15"/>
                <w:rFonts w:hint="eastAsia"/>
                <w:sz w:val="24"/>
                <w:szCs w:val="24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一级菜籽油★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饴糖★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白砂糖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黄姜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鲜品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千克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优质蜂蜜★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药香（含分装包材）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中药定制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蜂蜡★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颗粒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片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白凡士林★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乳膏基质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冬青油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绍兴白塔黄酒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迷迭香精油★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1L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药茶袋包装纸▲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塑膜包装卷（含印刷）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分样筛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60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*45cm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分样筛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80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*45cm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分样筛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*50cm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分样筛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120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*50cm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制粒尼龙筛网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30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* 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宽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65cm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钢丝筛网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30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* 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宽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65cm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粉碎机钢制筛片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80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粉碎机钢制筛片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不锈钢汤桶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不锈钢汤桶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塑料白袋（小号）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105×100mm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给药指套▲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85×42×5mm 6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硅胶管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内径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19mm×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外径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25mm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硅胶管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内径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13mm×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外径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18mm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硅胶管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内径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12mm×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外径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16mm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硅胶管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内径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16mm×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外径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21mm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玻璃罐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玻璃罐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酒缸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50L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煎药布袋（扎带）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50×60cm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中药熬制过滤袋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折边锁口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430×500mm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香囊包▲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机绣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right" w:pos="2059"/>
              </w:tabs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牛皮纸盒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盖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塑料封膜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245×180mm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粉碎加工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80-100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干燥浓缩★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微波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1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减压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计</w:t>
            </w:r>
          </w:p>
        </w:tc>
        <w:tc>
          <w:tcPr>
            <w:tcW w:w="64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1" w:firstLineChars="1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以上价格包含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材料、利润、税费、差旅费、运输、搬运等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一切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与本项目相关的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费用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，报价清单合计金额不得高于采购预算，否则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其报价作废标处理。</w:t>
      </w:r>
    </w:p>
    <w:p>
      <w:pPr>
        <w:pStyle w:val="4"/>
        <w:ind w:firstLine="840" w:firstLineChars="30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2.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供应商按采购人提供的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采购清单及报价表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进行报价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3920" w:firstLineChars="14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3920" w:firstLineChars="14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3920" w:firstLineChars="14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  <w:t>法定代表人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或授权人签字：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                 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240" w:firstLineChars="8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时间：  年   月   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1BF33975"/>
    <w:rsid w:val="004F0319"/>
    <w:rsid w:val="00A55C29"/>
    <w:rsid w:val="017C2BC1"/>
    <w:rsid w:val="0265519D"/>
    <w:rsid w:val="02E701E5"/>
    <w:rsid w:val="054D5537"/>
    <w:rsid w:val="07E60CED"/>
    <w:rsid w:val="088565F7"/>
    <w:rsid w:val="08A142C4"/>
    <w:rsid w:val="0A945B67"/>
    <w:rsid w:val="0D313AF5"/>
    <w:rsid w:val="0E890DE2"/>
    <w:rsid w:val="12052196"/>
    <w:rsid w:val="13F15465"/>
    <w:rsid w:val="16D221AA"/>
    <w:rsid w:val="1B50047D"/>
    <w:rsid w:val="1BF33975"/>
    <w:rsid w:val="1DC7108F"/>
    <w:rsid w:val="23362875"/>
    <w:rsid w:val="264D2431"/>
    <w:rsid w:val="274218D0"/>
    <w:rsid w:val="2752329B"/>
    <w:rsid w:val="2A305425"/>
    <w:rsid w:val="39141F4B"/>
    <w:rsid w:val="3CA3339F"/>
    <w:rsid w:val="3EE319D1"/>
    <w:rsid w:val="41156C21"/>
    <w:rsid w:val="427D7B5C"/>
    <w:rsid w:val="43181267"/>
    <w:rsid w:val="440F7806"/>
    <w:rsid w:val="45DA29CA"/>
    <w:rsid w:val="48452642"/>
    <w:rsid w:val="48E25341"/>
    <w:rsid w:val="497A1FB9"/>
    <w:rsid w:val="4CFA3A6C"/>
    <w:rsid w:val="4EF94D6A"/>
    <w:rsid w:val="53127505"/>
    <w:rsid w:val="594E1EBB"/>
    <w:rsid w:val="596F4A9F"/>
    <w:rsid w:val="5C3209EB"/>
    <w:rsid w:val="5D8B3B93"/>
    <w:rsid w:val="5DBC4371"/>
    <w:rsid w:val="6B280EF0"/>
    <w:rsid w:val="70860A87"/>
    <w:rsid w:val="794E6DEB"/>
    <w:rsid w:val="7B07194A"/>
    <w:rsid w:val="7B934EFC"/>
    <w:rsid w:val="7E19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2316</Words>
  <Characters>2672</Characters>
  <Lines>0</Lines>
  <Paragraphs>0</Paragraphs>
  <TotalTime>3</TotalTime>
  <ScaleCrop>false</ScaleCrop>
  <LinksUpToDate>false</LinksUpToDate>
  <CharactersWithSpaces>2894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马春丽</cp:lastModifiedBy>
  <dcterms:modified xsi:type="dcterms:W3CDTF">2024-07-16T10:28:14Z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AD02075EBE894107AAF4F78693C15F25_13</vt:lpwstr>
  </property>
</Properties>
</file>