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外二科电切镜、输尿管镜维修询价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外二科电切镜、输尿管镜维修询价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052D13DD"/>
    <w:rsid w:val="1B337E16"/>
    <w:rsid w:val="28881CAB"/>
    <w:rsid w:val="2FB37175"/>
    <w:rsid w:val="39613320"/>
    <w:rsid w:val="4A0A1393"/>
    <w:rsid w:val="4C7C33CE"/>
    <w:rsid w:val="583044FC"/>
    <w:rsid w:val="58BC5202"/>
    <w:rsid w:val="5F176260"/>
    <w:rsid w:val="63BE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2024-07-24T09:00:10Z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0D8168A73EC94961B25C8AD505BD9BA3_13</vt:lpwstr>
  </property>
</Properties>
</file>