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附件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1</w:t>
      </w:r>
    </w:p>
    <w:p>
      <w:pPr>
        <w:jc w:val="center"/>
        <w:rPr>
          <w:rFonts w:ascii="Times New Roman" w:hAnsi="Times New Roman" w:eastAsia="方正小标宋_GBK" w:cs="Times New Roman"/>
          <w:spacing w:val="-10"/>
          <w:sz w:val="44"/>
          <w:szCs w:val="44"/>
        </w:rPr>
      </w:pPr>
      <w:bookmarkStart w:id="0" w:name="_GoBack"/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玉溪市中医医院</w:t>
      </w:r>
      <w:r>
        <w:rPr>
          <w:rFonts w:hint="eastAsia" w:ascii="Times New Roman" w:hAnsi="Times New Roman" w:eastAsia="方正小标宋_GBK" w:cs="Times New Roman"/>
          <w:spacing w:val="-10"/>
          <w:sz w:val="44"/>
          <w:szCs w:val="44"/>
          <w:lang w:eastAsia="zh-CN"/>
        </w:rPr>
        <w:t>防雷检测</w:t>
      </w:r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报价单</w:t>
      </w:r>
      <w:bookmarkEnd w:id="0"/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jc w:val="left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一、项目名称：玉溪市中医医院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防雷检测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项目</w:t>
      </w:r>
    </w:p>
    <w:p>
      <w:pPr>
        <w:jc w:val="left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二、报价</w:t>
      </w:r>
    </w:p>
    <w:p>
      <w:pPr>
        <w:spacing w:line="360" w:lineRule="auto"/>
        <w:ind w:firstLine="640" w:firstLineChars="200"/>
        <w:jc w:val="left"/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检测费用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人民币（大写）: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（小写）￥</w:t>
      </w:r>
    </w:p>
    <w:p>
      <w:pPr>
        <w:jc w:val="left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此报价为单个年度的检测费用，应为完成本项目单个年度的一次性包干总价（含税），包括检测费、检测报告费、复检费（若有）、税金、保险、验收费用等本项目所包含的一切费用。</w:t>
      </w:r>
    </w:p>
    <w:p>
      <w:pPr>
        <w:jc w:val="left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三、质量承诺</w:t>
      </w:r>
    </w:p>
    <w:p>
      <w:pPr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我公司承诺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出具的检测报告真实有效，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符合现行气象法律法规及行业主管部门要求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。</w:t>
      </w:r>
    </w:p>
    <w:p>
      <w:pPr>
        <w:jc w:val="left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联系人：</w:t>
      </w:r>
    </w:p>
    <w:p>
      <w:pPr>
        <w:jc w:val="left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联系电话：</w:t>
      </w:r>
    </w:p>
    <w:p>
      <w:pPr>
        <w:wordWrap w:val="0"/>
        <w:jc w:val="right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wordWrap w:val="0"/>
        <w:ind w:right="320"/>
        <w:jc w:val="right"/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                            20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24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年  月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20B0300000000000000"/>
    <w:charset w:val="86"/>
    <w:family w:val="script"/>
    <w:pitch w:val="default"/>
    <w:sig w:usb0="00000001" w:usb1="080F1810" w:usb2="00000016" w:usb3="00000000" w:csb0="00060007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FD454E"/>
    <w:rsid w:val="23FD4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2024-09-06T02:52:00Z</dcterms:created>
  <dc:creator>Administrator</dc:creator>
  <cp:lastModifiedBy>Administrator</cp:lastModifiedBy>
  <dcterms:modified xsi:type="dcterms:W3CDTF">2024-09-06T02:52:41Z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FFC52DD552584361992F8492BBDB7DFC</vt:lpwstr>
  </property>
</Properties>
</file>