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3E2A88">
      <w:pPr>
        <w:spacing w:line="600" w:lineRule="exact"/>
        <w:rPr>
          <w:rFonts w:hint="eastAsia" w:ascii="Times New Roman" w:hAnsi="Times New Roman" w:eastAsia="方正仿宋_GBK" w:cs="Times New Roman"/>
          <w:color w:val="auto"/>
          <w:sz w:val="36"/>
          <w:szCs w:val="36"/>
          <w:lang w:val="en-US" w:eastAsia="zh-CN"/>
        </w:rPr>
      </w:pPr>
      <w:r>
        <w:rPr>
          <w:rFonts w:ascii="Times New Roman" w:hAnsi="Times New Roman" w:eastAsia="方正仿宋_GBK" w:cs="Times New Roman"/>
          <w:color w:val="auto"/>
          <w:sz w:val="36"/>
          <w:szCs w:val="36"/>
        </w:rPr>
        <w:t>附件</w:t>
      </w:r>
      <w:r>
        <w:rPr>
          <w:rFonts w:hint="eastAsia" w:ascii="Times New Roman" w:hAnsi="Times New Roman" w:eastAsia="方正仿宋_GBK" w:cs="Times New Roman"/>
          <w:color w:val="auto"/>
          <w:sz w:val="36"/>
          <w:szCs w:val="36"/>
          <w:lang w:val="en-US" w:eastAsia="zh-CN"/>
        </w:rPr>
        <w:t>1</w:t>
      </w:r>
    </w:p>
    <w:p w14:paraId="16971082">
      <w:pPr>
        <w:spacing w:line="700" w:lineRule="exact"/>
        <w:jc w:val="center"/>
        <w:rPr>
          <w:rFonts w:hint="eastAsia" w:ascii="Times New Roman" w:hAnsi="Times New Roman" w:eastAsia="方正小标宋_GBK" w:cs="Times New Roman"/>
          <w:b w:val="0"/>
          <w:bCs w:val="0"/>
          <w:color w:val="auto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小标宋_GBK" w:cs="Times New Roman"/>
          <w:b w:val="0"/>
          <w:bCs w:val="0"/>
          <w:color w:val="auto"/>
          <w:sz w:val="44"/>
          <w:szCs w:val="44"/>
          <w:lang w:val="en-US" w:eastAsia="zh-CN"/>
        </w:rPr>
        <w:t>玉溪市中医医院医用液氧、瓶装氧、氮气、二氧化碳、氧气钢瓶采购项目技术参数</w:t>
      </w:r>
    </w:p>
    <w:p w14:paraId="5843CA46">
      <w:pPr>
        <w:pStyle w:val="2"/>
        <w:rPr>
          <w:rFonts w:hint="eastAsia"/>
          <w:lang w:val="en-US" w:eastAsia="zh-CN"/>
        </w:rPr>
      </w:pPr>
    </w:p>
    <w:p w14:paraId="427FFC94">
      <w:pPr>
        <w:rPr>
          <w:rFonts w:hint="eastAsia"/>
          <w:lang w:val="en-US" w:eastAsia="zh-CN"/>
        </w:rPr>
      </w:pPr>
    </w:p>
    <w:p w14:paraId="13730E4C">
      <w:pPr>
        <w:pStyle w:val="2"/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bookmarkStart w:id="0" w:name="_GoBack"/>
      <w:bookmarkEnd w:id="0"/>
    </w:p>
    <w:p w14:paraId="2746D5F4"/>
    <w:tbl>
      <w:tblPr>
        <w:tblStyle w:val="4"/>
        <w:tblpPr w:leftFromText="180" w:rightFromText="180" w:vertAnchor="page" w:horzAnchor="page" w:tblpX="1222" w:tblpY="4432"/>
        <w:tblW w:w="97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7592"/>
        <w:gridCol w:w="1264"/>
      </w:tblGrid>
      <w:tr w14:paraId="6197DC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80" w:type="dxa"/>
            <w:noWrap w:val="0"/>
            <w:vAlign w:val="center"/>
          </w:tcPr>
          <w:p w14:paraId="728B0A87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序号</w:t>
            </w:r>
          </w:p>
        </w:tc>
        <w:tc>
          <w:tcPr>
            <w:tcW w:w="7592" w:type="dxa"/>
            <w:noWrap w:val="0"/>
            <w:vAlign w:val="center"/>
          </w:tcPr>
          <w:p w14:paraId="0436F474">
            <w:pPr>
              <w:spacing w:line="36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采购规格</w:t>
            </w:r>
          </w:p>
        </w:tc>
        <w:tc>
          <w:tcPr>
            <w:tcW w:w="1264" w:type="dxa"/>
            <w:noWrap w:val="0"/>
            <w:vAlign w:val="center"/>
          </w:tcPr>
          <w:p w14:paraId="6C7012C8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 w14:paraId="1671B9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 w14:paraId="2C4987C7">
            <w:pPr>
              <w:jc w:val="center"/>
              <w:rPr>
                <w:rFonts w:hint="default" w:ascii="Times New Roman" w:hAnsi="Times New Roman" w:cs="Times New Roman" w:eastAsiaTheme="minorEastAsia"/>
                <w:b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sz w:val="21"/>
                <w:szCs w:val="21"/>
              </w:rPr>
              <w:t>1</w:t>
            </w:r>
          </w:p>
        </w:tc>
        <w:tc>
          <w:tcPr>
            <w:tcW w:w="7592" w:type="dxa"/>
            <w:noWrap w:val="0"/>
            <w:vAlign w:val="top"/>
          </w:tcPr>
          <w:p w14:paraId="69A2D480">
            <w:pPr>
              <w:spacing w:line="360" w:lineRule="auto"/>
              <w:rPr>
                <w:rFonts w:hint="default" w:ascii="Times New Roman" w:hAnsi="Times New Roman" w:cs="Times New Roman" w:eastAsiaTheme="minorEastAsia"/>
                <w:b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auto"/>
                <w:sz w:val="21"/>
                <w:szCs w:val="21"/>
              </w:rPr>
              <w:t>采购标的名称、数量</w:t>
            </w:r>
          </w:p>
        </w:tc>
        <w:tc>
          <w:tcPr>
            <w:tcW w:w="1264" w:type="dxa"/>
            <w:noWrap w:val="0"/>
            <w:vAlign w:val="top"/>
          </w:tcPr>
          <w:p w14:paraId="330D5A0C">
            <w:pPr>
              <w:rPr>
                <w:rFonts w:hint="eastAsia"/>
              </w:rPr>
            </w:pPr>
          </w:p>
        </w:tc>
      </w:tr>
      <w:tr w14:paraId="18362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80" w:type="dxa"/>
            <w:noWrap w:val="0"/>
            <w:vAlign w:val="center"/>
          </w:tcPr>
          <w:p w14:paraId="346C02B4"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1.1</w:t>
            </w:r>
          </w:p>
        </w:tc>
        <w:tc>
          <w:tcPr>
            <w:tcW w:w="7592" w:type="dxa"/>
            <w:noWrap w:val="0"/>
            <w:vAlign w:val="top"/>
          </w:tcPr>
          <w:p w14:paraId="6A63F4FE"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  <w:t>标的名称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玉溪市中医医院医用液氧、瓶装氧、氮气、二氧化碳、氧气钢瓶采购项目</w:t>
            </w:r>
          </w:p>
          <w:p w14:paraId="5BC7F0DE">
            <w:pPr>
              <w:pStyle w:val="2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  <w:lang w:eastAsia="zh-CN"/>
              </w:rPr>
              <w:t>数量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eastAsia="zh-CN"/>
              </w:rPr>
              <w:t>：按医院实际采购量据实结算</w:t>
            </w:r>
          </w:p>
        </w:tc>
        <w:tc>
          <w:tcPr>
            <w:tcW w:w="1264" w:type="dxa"/>
            <w:noWrap w:val="0"/>
            <w:vAlign w:val="top"/>
          </w:tcPr>
          <w:p w14:paraId="667EFC83">
            <w:pPr>
              <w:rPr>
                <w:rFonts w:hint="eastAsia"/>
              </w:rPr>
            </w:pPr>
          </w:p>
        </w:tc>
      </w:tr>
      <w:tr w14:paraId="21E83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 w14:paraId="3A902B23">
            <w:pPr>
              <w:jc w:val="center"/>
              <w:rPr>
                <w:rFonts w:hint="eastAsia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7592" w:type="dxa"/>
            <w:noWrap w:val="0"/>
            <w:vAlign w:val="top"/>
          </w:tcPr>
          <w:p w14:paraId="2C59337C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auto"/>
                <w:sz w:val="21"/>
                <w:szCs w:val="21"/>
              </w:rPr>
              <w:t>主要技术参数、技术</w:t>
            </w:r>
            <w:r>
              <w:rPr>
                <w:rFonts w:hint="default" w:ascii="Times New Roman" w:hAnsi="Times New Roman" w:cs="Times New Roman" w:eastAsiaTheme="minorEastAsia"/>
                <w:b/>
                <w:color w:val="auto"/>
                <w:sz w:val="21"/>
                <w:szCs w:val="21"/>
                <w:lang w:eastAsia="zh-CN"/>
              </w:rPr>
              <w:t>要求及报告</w:t>
            </w:r>
          </w:p>
        </w:tc>
        <w:tc>
          <w:tcPr>
            <w:tcW w:w="1264" w:type="dxa"/>
            <w:noWrap w:val="0"/>
            <w:vAlign w:val="top"/>
          </w:tcPr>
          <w:p w14:paraId="27885ADD">
            <w:pPr>
              <w:rPr>
                <w:rFonts w:hint="eastAsia"/>
              </w:rPr>
            </w:pPr>
          </w:p>
        </w:tc>
      </w:tr>
      <w:tr w14:paraId="162CC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880" w:type="dxa"/>
            <w:noWrap w:val="0"/>
            <w:vAlign w:val="center"/>
          </w:tcPr>
          <w:p w14:paraId="2497D105"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.1</w:t>
            </w:r>
          </w:p>
        </w:tc>
        <w:tc>
          <w:tcPr>
            <w:tcW w:w="7592" w:type="dxa"/>
            <w:noWrap w:val="0"/>
            <w:vAlign w:val="top"/>
          </w:tcPr>
          <w:p w14:paraId="55E8DA10">
            <w:pPr>
              <w:jc w:val="left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《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</w:rPr>
              <w:t>玉溪市中医医院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vertAlign w:val="baseline"/>
                <w:lang w:eastAsia="zh-CN"/>
              </w:rPr>
              <w:t>医用液氧、瓶装氧、氮气、二氧化碳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eastAsia="zh-CN"/>
              </w:rPr>
              <w:t>、</w:t>
            </w: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氧气钢瓶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采购项目明细表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》详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  <w:t>见附件3</w:t>
            </w:r>
          </w:p>
        </w:tc>
        <w:tc>
          <w:tcPr>
            <w:tcW w:w="1264" w:type="dxa"/>
            <w:noWrap w:val="0"/>
            <w:vAlign w:val="top"/>
          </w:tcPr>
          <w:p w14:paraId="69393DF4">
            <w:pPr>
              <w:rPr>
                <w:rFonts w:hint="eastAsia"/>
              </w:rPr>
            </w:pPr>
          </w:p>
        </w:tc>
      </w:tr>
      <w:tr w14:paraId="5BA480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 w14:paraId="7D023E52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1"/>
                <w:szCs w:val="21"/>
                <w:lang w:val="en-US" w:eastAsia="zh-CN"/>
              </w:rPr>
              <w:t>.2</w:t>
            </w:r>
          </w:p>
        </w:tc>
        <w:tc>
          <w:tcPr>
            <w:tcW w:w="7592" w:type="dxa"/>
            <w:noWrap w:val="0"/>
            <w:vAlign w:val="top"/>
          </w:tcPr>
          <w:p w14:paraId="4C9AF632"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1"/>
                <w:szCs w:val="21"/>
                <w:lang w:eastAsia="zh-CN"/>
              </w:rPr>
              <w:t>报价</w:t>
            </w:r>
            <w:r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1"/>
                <w:szCs w:val="21"/>
              </w:rPr>
              <w:t>人</w:t>
            </w:r>
            <w:r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承担运输配送中的一切后果及安全意外责任</w:t>
            </w:r>
          </w:p>
        </w:tc>
        <w:tc>
          <w:tcPr>
            <w:tcW w:w="1264" w:type="dxa"/>
            <w:noWrap w:val="0"/>
            <w:vAlign w:val="top"/>
          </w:tcPr>
          <w:p w14:paraId="36C4D2FC">
            <w:pPr>
              <w:rPr>
                <w:rFonts w:hint="eastAsia"/>
              </w:rPr>
            </w:pPr>
          </w:p>
        </w:tc>
      </w:tr>
      <w:tr w14:paraId="2F892E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 w14:paraId="2A69BEFF"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.3</w:t>
            </w:r>
          </w:p>
        </w:tc>
        <w:tc>
          <w:tcPr>
            <w:tcW w:w="7592" w:type="dxa"/>
            <w:noWrap w:val="0"/>
            <w:vAlign w:val="top"/>
          </w:tcPr>
          <w:p w14:paraId="68E93513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  <w:t>氧气钢瓶按照国家有关气瓶规定定期检测，并提交检测报告</w:t>
            </w:r>
          </w:p>
        </w:tc>
        <w:tc>
          <w:tcPr>
            <w:tcW w:w="1264" w:type="dxa"/>
            <w:noWrap w:val="0"/>
            <w:vAlign w:val="top"/>
          </w:tcPr>
          <w:p w14:paraId="0BDE5188">
            <w:pPr>
              <w:rPr>
                <w:rFonts w:hint="eastAsia"/>
              </w:rPr>
            </w:pPr>
          </w:p>
        </w:tc>
      </w:tr>
      <w:tr w14:paraId="4E338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 w14:paraId="39E852D3"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7592" w:type="dxa"/>
            <w:noWrap w:val="0"/>
            <w:vAlign w:val="top"/>
          </w:tcPr>
          <w:p w14:paraId="473B7B94">
            <w:pPr>
              <w:numPr>
                <w:ilvl w:val="0"/>
                <w:numId w:val="0"/>
              </w:num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  <w:t>服务期限、服务地点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  <w:lang w:eastAsia="zh-CN"/>
              </w:rPr>
              <w:t>及服务要求</w:t>
            </w:r>
          </w:p>
        </w:tc>
        <w:tc>
          <w:tcPr>
            <w:tcW w:w="1264" w:type="dxa"/>
            <w:noWrap w:val="0"/>
            <w:vAlign w:val="top"/>
          </w:tcPr>
          <w:p w14:paraId="4E9D19DB">
            <w:pPr>
              <w:rPr>
                <w:rFonts w:hint="eastAsia"/>
              </w:rPr>
            </w:pPr>
          </w:p>
        </w:tc>
      </w:tr>
      <w:tr w14:paraId="24EAF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 w14:paraId="5D10CA79"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.1</w:t>
            </w:r>
          </w:p>
        </w:tc>
        <w:tc>
          <w:tcPr>
            <w:tcW w:w="7592" w:type="dxa"/>
            <w:noWrap w:val="0"/>
            <w:vAlign w:val="top"/>
          </w:tcPr>
          <w:p w14:paraId="0EBB978A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  <w:t>服务期限：三年，考核合格合同一年一签。</w:t>
            </w:r>
          </w:p>
        </w:tc>
        <w:tc>
          <w:tcPr>
            <w:tcW w:w="1264" w:type="dxa"/>
            <w:noWrap w:val="0"/>
            <w:vAlign w:val="top"/>
          </w:tcPr>
          <w:p w14:paraId="20102F09">
            <w:pPr>
              <w:rPr>
                <w:rFonts w:hint="eastAsia"/>
              </w:rPr>
            </w:pPr>
          </w:p>
        </w:tc>
      </w:tr>
      <w:tr w14:paraId="0C1764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 w14:paraId="0DB569E7"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.2</w:t>
            </w:r>
          </w:p>
        </w:tc>
        <w:tc>
          <w:tcPr>
            <w:tcW w:w="7592" w:type="dxa"/>
            <w:noWrap w:val="0"/>
            <w:vAlign w:val="top"/>
          </w:tcPr>
          <w:p w14:paraId="2DE6BFB2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</w:rPr>
              <w:t>服务地点：玉溪市中医医院。</w:t>
            </w:r>
          </w:p>
        </w:tc>
        <w:tc>
          <w:tcPr>
            <w:tcW w:w="1264" w:type="dxa"/>
            <w:noWrap w:val="0"/>
            <w:vAlign w:val="top"/>
          </w:tcPr>
          <w:p w14:paraId="6FA15552">
            <w:pPr>
              <w:rPr>
                <w:rFonts w:hint="eastAsia"/>
              </w:rPr>
            </w:pPr>
          </w:p>
        </w:tc>
      </w:tr>
      <w:tr w14:paraId="45705D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 w14:paraId="5B6F0744"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.3</w:t>
            </w:r>
          </w:p>
        </w:tc>
        <w:tc>
          <w:tcPr>
            <w:tcW w:w="7592" w:type="dxa"/>
            <w:noWrap w:val="0"/>
            <w:vAlign w:val="top"/>
          </w:tcPr>
          <w:p w14:paraId="7EBD0DC1">
            <w:pPr>
              <w:spacing w:line="360" w:lineRule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服务要求：项目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所需的全部费用，包括合同明示或暗示的所有责任、义务和风险可能导致发生的所有费用，供应商均应考虑在内；报价应包含但不限于货物、人工费、材料费、运输费、包装、装卸、安装、验收合格、保险、税金、利润、政策性文件规定及合同包含的所有风险、责任等各项应有的全部费用。</w:t>
            </w:r>
          </w:p>
        </w:tc>
        <w:tc>
          <w:tcPr>
            <w:tcW w:w="1264" w:type="dxa"/>
            <w:noWrap w:val="0"/>
            <w:vAlign w:val="top"/>
          </w:tcPr>
          <w:p w14:paraId="2560EA2A">
            <w:pPr>
              <w:rPr>
                <w:rFonts w:hint="eastAsia"/>
              </w:rPr>
            </w:pPr>
          </w:p>
        </w:tc>
      </w:tr>
    </w:tbl>
    <w:p w14:paraId="036385BC">
      <w:pPr>
        <w:pStyle w:val="2"/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CA83FC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6369419"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6369419"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FmZjYxZGViNDk3YTM3OTE5NWNlMDRiMGM1OGE2MDYifQ=="/>
  </w:docVars>
  <w:rsids>
    <w:rsidRoot w:val="270777B0"/>
    <w:rsid w:val="107478E8"/>
    <w:rsid w:val="1F5161C5"/>
    <w:rsid w:val="1FCD1349"/>
    <w:rsid w:val="270777B0"/>
    <w:rsid w:val="2A0121A0"/>
    <w:rsid w:val="35C60B92"/>
    <w:rsid w:val="3DBB0125"/>
    <w:rsid w:val="43050604"/>
    <w:rsid w:val="5B7F0B5E"/>
    <w:rsid w:val="657E2AEB"/>
    <w:rsid w:val="66A63AA3"/>
    <w:rsid w:val="7C0D0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pPr>
      <w:spacing w:after="120" w:afterLines="0" w:afterAutospacing="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5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表格文字"/>
    <w:basedOn w:val="1"/>
    <w:qFormat/>
    <w:uiPriority w:val="0"/>
    <w:pPr>
      <w:spacing w:before="25" w:after="25"/>
      <w:jc w:val="left"/>
    </w:pPr>
    <w:rPr>
      <w:bCs/>
      <w:spacing w:val="1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403</Words>
  <Characters>417</Characters>
  <Lines>0</Lines>
  <Paragraphs>0</Paragraphs>
  <TotalTime>1</TotalTime>
  <ScaleCrop>false</ScaleCrop>
  <LinksUpToDate>false</LinksUpToDate>
  <CharactersWithSpaces>417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2024-09-24T07:54:00Z</dcterms:created>
  <dc:creator>Administrator</dc:creator>
  <cp:lastModifiedBy>Destiny.</cp:lastModifiedBy>
  <dcterms:modified xsi:type="dcterms:W3CDTF">2024-11-18T07:21:11Z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441CC966DC7C4A2C90EC9E786475452B</vt:lpwstr>
  </property>
</Properties>
</file>