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E61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附件2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   </w:t>
      </w:r>
    </w:p>
    <w:p w14:paraId="2CEE3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技术规格</w:t>
      </w:r>
    </w:p>
    <w:bookmarkEnd w:id="0"/>
    <w:tbl>
      <w:tblPr>
        <w:tblStyle w:val="17"/>
        <w:tblW w:w="15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695"/>
        <w:gridCol w:w="9803"/>
        <w:gridCol w:w="660"/>
        <w:gridCol w:w="765"/>
        <w:gridCol w:w="1693"/>
      </w:tblGrid>
      <w:tr w14:paraId="3C5E4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12" w:type="dxa"/>
            <w:noWrap w:val="0"/>
            <w:vAlign w:val="center"/>
          </w:tcPr>
          <w:p w14:paraId="0FA894BF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95" w:type="dxa"/>
            <w:noWrap w:val="0"/>
            <w:vAlign w:val="center"/>
          </w:tcPr>
          <w:p w14:paraId="262748F7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9803" w:type="dxa"/>
            <w:noWrap w:val="0"/>
            <w:vAlign w:val="top"/>
          </w:tcPr>
          <w:p w14:paraId="108C4522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产品描述</w:t>
            </w:r>
          </w:p>
        </w:tc>
        <w:tc>
          <w:tcPr>
            <w:tcW w:w="660" w:type="dxa"/>
            <w:noWrap w:val="0"/>
            <w:vAlign w:val="center"/>
          </w:tcPr>
          <w:p w14:paraId="320EAD91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765" w:type="dxa"/>
            <w:noWrap w:val="0"/>
            <w:vAlign w:val="center"/>
          </w:tcPr>
          <w:p w14:paraId="6D91DC0B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693" w:type="dxa"/>
            <w:noWrap w:val="0"/>
            <w:vAlign w:val="center"/>
          </w:tcPr>
          <w:p w14:paraId="0287DE7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eastAsia="zh-CN"/>
              </w:rPr>
              <w:t>预算金额（元）</w:t>
            </w:r>
          </w:p>
        </w:tc>
      </w:tr>
      <w:tr w14:paraId="3E74B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noWrap w:val="0"/>
            <w:vAlign w:val="center"/>
          </w:tcPr>
          <w:p w14:paraId="17B4611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 w14:paraId="60CAC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8"/>
                <w:szCs w:val="28"/>
                <w:lang w:eastAsia="zh-CN"/>
              </w:rPr>
              <w:t>超低温保存箱</w:t>
            </w:r>
          </w:p>
        </w:tc>
        <w:tc>
          <w:tcPr>
            <w:tcW w:w="9803" w:type="dxa"/>
            <w:noWrap w:val="0"/>
            <w:vAlign w:val="center"/>
          </w:tcPr>
          <w:p w14:paraId="09213FCA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一 、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设备用途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用于人体检测样品、药品、疫苗、生物制品等的超低温保存，适用于医院、科研机构等场景。</w:t>
            </w:r>
          </w:p>
          <w:p w14:paraId="6074A4D2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二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技术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参数</w:t>
            </w:r>
          </w:p>
          <w:p w14:paraId="4F537AA0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1.基本规格：</w:t>
            </w:r>
          </w:p>
          <w:p w14:paraId="7EA68BD1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立式单门设计，有效容积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≧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L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10AAD379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外部尺寸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0×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700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×1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200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mm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因场地受限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）</w:t>
            </w:r>
          </w:p>
          <w:p w14:paraId="5281821A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2.温度性能：</w:t>
            </w:r>
          </w:p>
          <w:p w14:paraId="7BE43C19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控温范围：-40℃～-86℃，控温精度±0.1℃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36455F70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温度均匀性≤4℃（提供测试报告）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35A0DBBE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2.3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内胆材料：304镜面不锈钢，易清洁、耐腐蚀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64014756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2.4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制冷系统：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采用低噪音高效压缩机，降温时间短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2A5B4208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3.结构设计：</w:t>
            </w:r>
          </w:p>
          <w:p w14:paraId="2F82EA0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3.1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标配1层可调节不锈钢搁架，1个不锈钢内门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789AED5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3.2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暗把手设计，可加挂锁，双硅胶门封（耐温-100℃）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3E20F3DA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4.制冷配置：</w:t>
            </w:r>
          </w:p>
          <w:p w14:paraId="36F17C2A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4.1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进口高效压缩机，进口低噪音风机，智能散热控制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1E5F57BE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4.2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制冷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采用无疿环保制冷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剂（提供环保认证）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33A42425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4.3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保温层：≧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两层，并提供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发泡剂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69D62CCB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5.安全功能：</w:t>
            </w:r>
          </w:p>
          <w:p w14:paraId="6534D3BF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5.1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童锁、压机延时、高温保护等多重保护</w:t>
            </w:r>
          </w:p>
          <w:p w14:paraId="56B6F341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5.2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声光报警（高低温、传感器故障），可选配断电报警</w:t>
            </w:r>
          </w:p>
          <w:p w14:paraId="43758B1E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6.其他配置：</w:t>
            </w:r>
          </w:p>
          <w:p w14:paraId="468E1EBE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6.1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LED显示屏（0.1℃精度），4个万向脚轮（带锁定）</w:t>
            </w:r>
          </w:p>
          <w:p w14:paraId="72970A5E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6.2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左侧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带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测试孔，匹配冻存架（140×282×175mm）4个</w:t>
            </w:r>
          </w:p>
          <w:p w14:paraId="2D0C1563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6.3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2ml冻存管存量：≧2400个（24/10×10冻存盒）</w:t>
            </w:r>
          </w:p>
          <w:p w14:paraId="7C34E717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6.4 使用年限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≧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6年</w:t>
            </w:r>
          </w:p>
          <w:p w14:paraId="204566EB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三、资质要求</w:t>
            </w:r>
          </w:p>
          <w:p w14:paraId="5EB0332B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1.投标方需提供《医疗器械经营许可证》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759C81AE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2.生产企业需通过ISO9001、ISO13485认证（提供证书）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7D7A83BE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3.产品需提供《医疗器械注册证》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5225EF43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四、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售后服务</w:t>
            </w:r>
          </w:p>
          <w:p w14:paraId="3B978273">
            <w:pP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1.保修期：整机免费保修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0FA8E5A2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2.响应时间：1小时内响应，24小时内现场服务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  <w:p w14:paraId="2944C85A"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3.技术支持：终身免费技术咨询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660" w:type="dxa"/>
            <w:noWrap w:val="0"/>
            <w:vAlign w:val="center"/>
          </w:tcPr>
          <w:p w14:paraId="5A4C0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765" w:type="dxa"/>
            <w:noWrap w:val="0"/>
            <w:vAlign w:val="center"/>
          </w:tcPr>
          <w:p w14:paraId="5FE1B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93" w:type="dxa"/>
            <w:noWrap w:val="0"/>
            <w:vAlign w:val="center"/>
          </w:tcPr>
          <w:p w14:paraId="1F3A3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30000.00</w:t>
            </w:r>
          </w:p>
        </w:tc>
      </w:tr>
      <w:tr w14:paraId="63075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noWrap w:val="0"/>
            <w:vAlign w:val="center"/>
          </w:tcPr>
          <w:p w14:paraId="14D6DFC5"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0FD62056">
            <w:pPr>
              <w:pStyle w:val="13"/>
              <w:spacing w:line="0" w:lineRule="atLeast"/>
              <w:jc w:val="both"/>
              <w:rPr>
                <w:rFonts w:hint="default"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9803" w:type="dxa"/>
            <w:noWrap w:val="0"/>
            <w:vAlign w:val="center"/>
          </w:tcPr>
          <w:p w14:paraId="0B3A875A">
            <w:pPr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合计：</w:t>
            </w:r>
          </w:p>
        </w:tc>
        <w:tc>
          <w:tcPr>
            <w:tcW w:w="660" w:type="dxa"/>
            <w:noWrap w:val="0"/>
            <w:vAlign w:val="center"/>
          </w:tcPr>
          <w:p w14:paraId="2522A018"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65D5797F"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93" w:type="dxa"/>
            <w:noWrap w:val="0"/>
            <w:vAlign w:val="center"/>
          </w:tcPr>
          <w:p w14:paraId="5C5252EB"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30000.00</w:t>
            </w:r>
          </w:p>
        </w:tc>
      </w:tr>
    </w:tbl>
    <w:p w14:paraId="543F4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注：标</w:t>
      </w:r>
      <w:r>
        <w:rPr>
          <w:rFonts w:hint="default" w:ascii="Times New Roman" w:hAnsi="Times New Roman" w:cs="Times New Roman"/>
          <w:b/>
          <w:bCs/>
          <w:color w:val="auto"/>
          <w:lang w:val="en-US" w:eastAsia="zh-CN"/>
        </w:rPr>
        <w:t>注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  <w:lang w:val="en-US" w:eastAsia="zh-CN"/>
        </w:rPr>
        <w:t>“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/>
        </w:rPr>
        <w:t>★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  <w:lang w:val="en-US" w:eastAsia="zh-CN"/>
        </w:rPr>
        <w:t>”的条款必须满足。</w:t>
      </w:r>
    </w:p>
    <w:sectPr>
      <w:headerReference r:id="rId3" w:type="default"/>
      <w:footerReference r:id="rId4" w:type="default"/>
      <w:pgSz w:w="16838" w:h="11906" w:orient="landscape"/>
      <w:pgMar w:top="1191" w:right="1191" w:bottom="1191" w:left="1020" w:header="850" w:footer="34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Microsoft YaHei ΢ȭхڢ  ڌ墠 ˎ̥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B7EE7E"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6385" cy="14795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C0A1D25">
                          <w:pPr>
                            <w:pStyle w:val="10"/>
                          </w:pPr>
                          <w:r>
                            <w:rPr>
                              <w:rFonts w:hint="eastAsia" w:ascii="宋体" w:hAnsi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22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H/8bMdIAAAADAQAADwAAAAAAAAABACAAAAAi&#10;AAAAZHJzL2Rvd25yZXYueG1sUEsBAhQAFAAAAAgAh07iQNf0jIAQAgAAEAQAAA4AAAAAAAAAAQAg&#10;AAAAIQ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0A1D25">
                    <w:pPr>
                      <w:pStyle w:val="10"/>
                    </w:pPr>
                    <w:r>
                      <w:rPr>
                        <w:rFonts w:hint="eastAsia" w:ascii="宋体" w:hAnsi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E89B7D">
    <w:pPr>
      <w:spacing w:line="235" w:lineRule="auto"/>
      <w:ind w:firstLine="20"/>
      <w:jc w:val="left"/>
      <w:rPr>
        <w:rFonts w:hint="eastAsia" w:ascii="宋体" w:hAnsi="宋体" w:eastAsia="宋体" w:cs="宋体"/>
        <w:sz w:val="24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pStyle w:val="32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E66AD"/>
    <w:rsid w:val="00485454"/>
    <w:rsid w:val="00D44DDF"/>
    <w:rsid w:val="03FE2502"/>
    <w:rsid w:val="05665665"/>
    <w:rsid w:val="07343DBA"/>
    <w:rsid w:val="08FD7576"/>
    <w:rsid w:val="0A812BF4"/>
    <w:rsid w:val="0C635B92"/>
    <w:rsid w:val="0D1C3CC4"/>
    <w:rsid w:val="0D401242"/>
    <w:rsid w:val="0E1E51BC"/>
    <w:rsid w:val="0E39716B"/>
    <w:rsid w:val="0EAF5642"/>
    <w:rsid w:val="0F9D2C6D"/>
    <w:rsid w:val="10702764"/>
    <w:rsid w:val="1111290D"/>
    <w:rsid w:val="11FF256C"/>
    <w:rsid w:val="122370C7"/>
    <w:rsid w:val="1249524B"/>
    <w:rsid w:val="128E4F68"/>
    <w:rsid w:val="12A40E6F"/>
    <w:rsid w:val="13A6798E"/>
    <w:rsid w:val="14F02F38"/>
    <w:rsid w:val="15F00297"/>
    <w:rsid w:val="177C3CAC"/>
    <w:rsid w:val="1A096A58"/>
    <w:rsid w:val="1AC51B96"/>
    <w:rsid w:val="1ADF456D"/>
    <w:rsid w:val="1B004ED7"/>
    <w:rsid w:val="1B715803"/>
    <w:rsid w:val="1CC7794F"/>
    <w:rsid w:val="1CF83BA6"/>
    <w:rsid w:val="1D7C6F69"/>
    <w:rsid w:val="1DA84CB7"/>
    <w:rsid w:val="1E2B38E2"/>
    <w:rsid w:val="1E4374D8"/>
    <w:rsid w:val="1E872A4A"/>
    <w:rsid w:val="20A62D8F"/>
    <w:rsid w:val="20ED7C79"/>
    <w:rsid w:val="23C426A9"/>
    <w:rsid w:val="242C5787"/>
    <w:rsid w:val="24690BA8"/>
    <w:rsid w:val="246928CA"/>
    <w:rsid w:val="26545800"/>
    <w:rsid w:val="271A57E8"/>
    <w:rsid w:val="27AC5F8A"/>
    <w:rsid w:val="282106CB"/>
    <w:rsid w:val="29DF5CCB"/>
    <w:rsid w:val="2ACF42E2"/>
    <w:rsid w:val="2B384E93"/>
    <w:rsid w:val="2B6B70F0"/>
    <w:rsid w:val="2B7E16FC"/>
    <w:rsid w:val="2E7502AB"/>
    <w:rsid w:val="2E9529FC"/>
    <w:rsid w:val="2EA70449"/>
    <w:rsid w:val="2ED17F95"/>
    <w:rsid w:val="2EEB3C33"/>
    <w:rsid w:val="2F162ACA"/>
    <w:rsid w:val="30A25EDE"/>
    <w:rsid w:val="321D0644"/>
    <w:rsid w:val="32866C1C"/>
    <w:rsid w:val="34EC11D9"/>
    <w:rsid w:val="34F423E2"/>
    <w:rsid w:val="354933F7"/>
    <w:rsid w:val="36A85A80"/>
    <w:rsid w:val="37AD4A7D"/>
    <w:rsid w:val="38424CA1"/>
    <w:rsid w:val="394C69E7"/>
    <w:rsid w:val="39886348"/>
    <w:rsid w:val="39E17F28"/>
    <w:rsid w:val="3BBA0616"/>
    <w:rsid w:val="3BDF233E"/>
    <w:rsid w:val="3DB142B1"/>
    <w:rsid w:val="3DBF4370"/>
    <w:rsid w:val="40381A73"/>
    <w:rsid w:val="40444320"/>
    <w:rsid w:val="432D21C6"/>
    <w:rsid w:val="437173A4"/>
    <w:rsid w:val="45FE4565"/>
    <w:rsid w:val="460E107D"/>
    <w:rsid w:val="4760253A"/>
    <w:rsid w:val="488717E9"/>
    <w:rsid w:val="48C33D1E"/>
    <w:rsid w:val="48E021BF"/>
    <w:rsid w:val="491117B7"/>
    <w:rsid w:val="4B186F94"/>
    <w:rsid w:val="4C1A296A"/>
    <w:rsid w:val="4C720D56"/>
    <w:rsid w:val="4DCD5E6E"/>
    <w:rsid w:val="4E1A1B62"/>
    <w:rsid w:val="4F7C446B"/>
    <w:rsid w:val="4FBB2F0A"/>
    <w:rsid w:val="500E66AD"/>
    <w:rsid w:val="52847B7C"/>
    <w:rsid w:val="52DB7E49"/>
    <w:rsid w:val="53AF1942"/>
    <w:rsid w:val="53B72416"/>
    <w:rsid w:val="53DD662B"/>
    <w:rsid w:val="56186177"/>
    <w:rsid w:val="56560CD3"/>
    <w:rsid w:val="57DE6F4C"/>
    <w:rsid w:val="59F61FEA"/>
    <w:rsid w:val="5BA75E91"/>
    <w:rsid w:val="5E790A93"/>
    <w:rsid w:val="5F1E2FCC"/>
    <w:rsid w:val="611C02DA"/>
    <w:rsid w:val="61CB006C"/>
    <w:rsid w:val="625E39CF"/>
    <w:rsid w:val="67632D14"/>
    <w:rsid w:val="67B24198"/>
    <w:rsid w:val="67B80E5B"/>
    <w:rsid w:val="6A0025C8"/>
    <w:rsid w:val="6A1E4C40"/>
    <w:rsid w:val="6A525DED"/>
    <w:rsid w:val="6AA86D13"/>
    <w:rsid w:val="6B347B4D"/>
    <w:rsid w:val="6C6B6CAD"/>
    <w:rsid w:val="6C77456B"/>
    <w:rsid w:val="6E23343C"/>
    <w:rsid w:val="6E2A4841"/>
    <w:rsid w:val="6E360734"/>
    <w:rsid w:val="6F7C2E7B"/>
    <w:rsid w:val="704972AC"/>
    <w:rsid w:val="7577047E"/>
    <w:rsid w:val="76531F51"/>
    <w:rsid w:val="78863FB1"/>
    <w:rsid w:val="789046D3"/>
    <w:rsid w:val="793A1FA2"/>
    <w:rsid w:val="79615F3F"/>
    <w:rsid w:val="79E916E1"/>
    <w:rsid w:val="7A1F2275"/>
    <w:rsid w:val="7A325D4C"/>
    <w:rsid w:val="7E6A5783"/>
    <w:rsid w:val="7FCC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6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7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6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8">
    <w:name w:val="Body Text Indent"/>
    <w:basedOn w:val="1"/>
    <w:qFormat/>
    <w:uiPriority w:val="0"/>
    <w:pPr>
      <w:widowControl/>
      <w:spacing w:after="120"/>
      <w:ind w:left="420"/>
      <w:jc w:val="left"/>
    </w:pPr>
    <w:rPr>
      <w:kern w:val="0"/>
      <w:sz w:val="20"/>
      <w:szCs w:val="20"/>
    </w:rPr>
  </w:style>
  <w:style w:type="paragraph" w:styleId="9">
    <w:name w:val="Plain Text"/>
    <w:basedOn w:val="1"/>
    <w:qFormat/>
    <w:uiPriority w:val="0"/>
    <w:rPr>
      <w:rFonts w:ascii="宋体" w:hAnsi="Courier New"/>
      <w:sz w:val="21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paragraph" w:styleId="14">
    <w:name w:val="Body Text First Indent"/>
    <w:basedOn w:val="2"/>
    <w:qFormat/>
    <w:uiPriority w:val="0"/>
    <w:pPr>
      <w:spacing w:line="360" w:lineRule="auto"/>
      <w:ind w:firstLine="420"/>
    </w:pPr>
    <w:rPr>
      <w:rFonts w:ascii="宋体" w:hAnsi="宋体"/>
      <w:sz w:val="24"/>
    </w:rPr>
  </w:style>
  <w:style w:type="paragraph" w:styleId="15">
    <w:name w:val="Body Text First Indent 2"/>
    <w:basedOn w:val="8"/>
    <w:qFormat/>
    <w:uiPriority w:val="0"/>
    <w:pPr>
      <w:ind w:left="200" w:leftChars="200" w:firstLine="420" w:firstLineChars="200"/>
    </w:pPr>
    <w:rPr>
      <w:lang w:val="zh-CN"/>
    </w:rPr>
  </w:style>
  <w:style w:type="table" w:styleId="17">
    <w:name w:val="Table Grid"/>
    <w:basedOn w:val="1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9">
    <w:name w:val="表格文字"/>
    <w:basedOn w:val="1"/>
    <w:next w:val="2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20">
    <w:name w:val="样式 样式 左 首行缩进:  2 字符 + 首行缩进:  2 字符"/>
    <w:basedOn w:val="1"/>
    <w:qFormat/>
    <w:uiPriority w:val="0"/>
    <w:pPr>
      <w:adjustRightInd w:val="0"/>
      <w:snapToGrid w:val="0"/>
      <w:ind w:left="1134" w:firstLine="480"/>
      <w:jc w:val="left"/>
    </w:pPr>
    <w:rPr>
      <w:rFonts w:ascii="Calibri" w:hAnsi="Calibri" w:cs="宋体"/>
      <w:color w:val="000000"/>
      <w:szCs w:val="20"/>
    </w:rPr>
  </w:style>
  <w:style w:type="paragraph" w:customStyle="1" w:styleId="21">
    <w:name w:val="列出段落1"/>
    <w:basedOn w:val="1"/>
    <w:unhideWhenUsed/>
    <w:qFormat/>
    <w:uiPriority w:val="99"/>
    <w:pPr>
      <w:ind w:firstLine="420" w:firstLineChars="200"/>
    </w:pPr>
  </w:style>
  <w:style w:type="paragraph" w:styleId="22">
    <w:name w:val="List Paragraph"/>
    <w:basedOn w:val="1"/>
    <w:qFormat/>
    <w:uiPriority w:val="99"/>
    <w:pPr>
      <w:widowControl w:val="0"/>
      <w:ind w:firstLine="420" w:firstLineChars="200"/>
      <w:jc w:val="both"/>
      <w:textAlignment w:val="auto"/>
    </w:pPr>
    <w:rPr>
      <w:rFonts w:ascii="Calibri" w:hAnsi="Calibri" w:cs="Times New Roman"/>
      <w:kern w:val="2"/>
      <w:sz w:val="21"/>
      <w:szCs w:val="22"/>
    </w:rPr>
  </w:style>
  <w:style w:type="paragraph" w:customStyle="1" w:styleId="23">
    <w:name w:val="目录 83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24">
    <w:name w:val="Preformatted"/>
    <w:basedOn w:val="1"/>
    <w:qFormat/>
    <w:uiPriority w:val="0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 w:eastAsia="Times New Roman"/>
      <w:kern w:val="0"/>
      <w:sz w:val="20"/>
      <w:lang w:eastAsia="en-US"/>
    </w:rPr>
  </w:style>
  <w:style w:type="paragraph" w:customStyle="1" w:styleId="25">
    <w:name w:val="p0"/>
    <w:basedOn w:val="1"/>
    <w:qFormat/>
    <w:uiPriority w:val="0"/>
    <w:pPr>
      <w:widowControl/>
      <w:wordWrap w:val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p17"/>
    <w:basedOn w:val="1"/>
    <w:qFormat/>
    <w:uiPriority w:val="0"/>
    <w:pPr>
      <w:widowControl/>
      <w:wordWrap w:val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7">
    <w:name w:val="font21"/>
    <w:basedOn w:val="1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8">
    <w:name w:val="font51"/>
    <w:basedOn w:val="1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9">
    <w:name w:val="font61"/>
    <w:basedOn w:val="1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single"/>
    </w:rPr>
  </w:style>
  <w:style w:type="character" w:customStyle="1" w:styleId="30">
    <w:name w:val="font0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1">
    <w:name w:val="font7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paragraph" w:customStyle="1" w:styleId="32">
    <w:name w:val="元正正文标题2"/>
    <w:basedOn w:val="7"/>
    <w:qFormat/>
    <w:uiPriority w:val="0"/>
    <w:pPr>
      <w:keepNext w:val="0"/>
      <w:keepLines w:val="0"/>
      <w:numPr>
        <w:ilvl w:val="3"/>
        <w:numId w:val="1"/>
      </w:numPr>
      <w:adjustRightInd w:val="0"/>
      <w:snapToGrid w:val="0"/>
      <w:spacing w:before="0" w:beforeLines="0" w:after="0" w:afterLines="0" w:line="300" w:lineRule="auto"/>
      <w:jc w:val="center"/>
      <w:outlineLvl w:val="9"/>
    </w:pPr>
    <w:rPr>
      <w:rFonts w:ascii="宋体" w:hAnsi="宋体" w:eastAsia="宋体" w:cs="Times New Roman"/>
      <w:bCs w:val="0"/>
      <w:sz w:val="30"/>
      <w:szCs w:val="24"/>
    </w:rPr>
  </w:style>
  <w:style w:type="paragraph" w:customStyle="1" w:styleId="33">
    <w:name w:val="1"/>
    <w:basedOn w:val="1"/>
    <w:next w:val="9"/>
    <w:qFormat/>
    <w:uiPriority w:val="0"/>
    <w:rPr>
      <w:rFonts w:ascii="宋体" w:hAnsi="Courier New"/>
      <w:szCs w:val="20"/>
    </w:rPr>
  </w:style>
  <w:style w:type="paragraph" w:customStyle="1" w:styleId="34">
    <w:name w:val="标准"/>
    <w:basedOn w:val="1"/>
    <w:qFormat/>
    <w:uiPriority w:val="0"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eastAsia="楷体_GB2312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2</Pages>
  <Words>2889</Words>
  <Characters>3393</Characters>
  <Lines>0</Lines>
  <Paragraphs>0</Paragraphs>
  <TotalTime>11</TotalTime>
  <ScaleCrop>false</ScaleCrop>
  <LinksUpToDate>false</LinksUpToDate>
  <CharactersWithSpaces>4031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2023-09-11T08:33:00Z</dcterms:created>
  <dc:creator>ZYY</dc:creator>
  <cp:lastModifiedBy>杨政瑞</cp:lastModifiedBy>
  <cp:lastPrinted>2024-05-22T02:12:00Z</cp:lastPrinted>
  <dcterms:modified xsi:type="dcterms:W3CDTF">2025-08-20T09:02:29Z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E69FA898CD4B4220994D9FB9449D013C_13</vt:lpwstr>
  </property>
  <property fmtid="{D5CDD505-2E9C-101B-9397-08002B2CF9AE}" pid="4" name="KSOTemplateDocerSaveRecord">
    <vt:lpwstr>eyJoZGlkIjoiOTcxYTViZTY1OWJlY2UxMDQ0NWJjZGUwODUxNjVjODUiLCJ1c2VySWQiOiIxNDU1OTE3NDg2In0=</vt:lpwstr>
  </property>
</Properties>
</file>