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1800"/>
        <w:tblW w:w="14783" w:type="dxa"/>
        <w:tblLook w:val="04A0"/>
      </w:tblPr>
      <w:tblGrid>
        <w:gridCol w:w="700"/>
        <w:gridCol w:w="2960"/>
        <w:gridCol w:w="2107"/>
        <w:gridCol w:w="4556"/>
        <w:gridCol w:w="720"/>
        <w:gridCol w:w="640"/>
        <w:gridCol w:w="927"/>
        <w:gridCol w:w="1937"/>
        <w:gridCol w:w="1266"/>
      </w:tblGrid>
      <w:tr w:rsidR="00231F52" w:rsidRPr="00231F52" w:rsidTr="004E3E76">
        <w:trPr>
          <w:trHeight w:val="510"/>
        </w:trPr>
        <w:tc>
          <w:tcPr>
            <w:tcW w:w="145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231F52" w:rsidRDefault="00231F52" w:rsidP="00231F5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RANGE!A1:H35"/>
            <w:r w:rsidRPr="00231F52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玉溪市中医医院办公家具明细</w:t>
            </w:r>
            <w:bookmarkEnd w:id="0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Default="00231F52" w:rsidP="00231F5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</w:p>
          <w:p w:rsidR="006174B2" w:rsidRPr="00231F52" w:rsidRDefault="006174B2" w:rsidP="00231F5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231F52" w:rsidRPr="00231F52" w:rsidTr="004E3E76">
        <w:trPr>
          <w:trHeight w:val="570"/>
        </w:trPr>
        <w:tc>
          <w:tcPr>
            <w:tcW w:w="145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231F52" w:rsidRPr="00231F52" w:rsidRDefault="00231F52" w:rsidP="00231F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31F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231F52" w:rsidRPr="00231F52" w:rsidRDefault="00231F52" w:rsidP="00231F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31F5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31F52" w:rsidRPr="00231F52" w:rsidTr="004E3E76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E3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E3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图片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E3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规格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技术参数/配置/规格/性能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E3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E3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E3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单价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0C0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4E3E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231F52" w:rsidRPr="00231F52" w:rsidRDefault="00231F52" w:rsidP="00231F5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31F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231F52" w:rsidRPr="004E3E76" w:rsidTr="004E3E76">
        <w:trPr>
          <w:trHeight w:val="18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班台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  <w:drawing>
                <wp:anchor distT="0" distB="0" distL="114300" distR="114300" simplePos="0" relativeHeight="251640320" behindDoc="0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28575</wp:posOffset>
                  </wp:positionV>
                  <wp:extent cx="1676400" cy="1076325"/>
                  <wp:effectExtent l="0" t="635" r="635" b="0"/>
                  <wp:wrapNone/>
                  <wp:docPr id="8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057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  <w:t>1800W×900D×760H</w:t>
            </w:r>
          </w:p>
        </w:tc>
        <w:tc>
          <w:tcPr>
            <w:tcW w:w="4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 xml:space="preserve">  1、基材采用“大亚”E1级高密度优质纤维板,甲醛含量≤1.0mg/L，密度≥760kg/m3，吸水膨胀率≤8；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2、进口胡桃木皮饰面（木皮厚度0.6mm),实木封边；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3、油漆采用德国进口“IDOPA”环保PU底漆和PE面漆,经过两底三面的生产处理，保证甲醛和重金属的释放量低于国际标准，无毒无异味；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5、 海福乐五金配件，连接牢固，永不生锈。全拆装。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1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班台长柜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41344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152400</wp:posOffset>
                  </wp:positionV>
                  <wp:extent cx="1628775" cy="1123950"/>
                  <wp:effectExtent l="0" t="0" r="0" b="0"/>
                  <wp:wrapNone/>
                  <wp:docPr id="9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6" name="Picture 4" descr="GV@$2R)H_)6P0R){WP5K_2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1104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  <w:t>1200W×400D×660H</w:t>
            </w:r>
          </w:p>
        </w:tc>
        <w:tc>
          <w:tcPr>
            <w:tcW w:w="4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1、贴面：胡桃原木皮，木皮厚度0.6mm，经防潮、防虫、防腐处理；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2、基材：采用“大亚”牌环保E1级中密度纤维板，经防潮、防虫、防腐处理；封边：实木封边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3、油漆：采用优质环保胶水和嘉宝莉环保水性油漆，色泽均匀，主次分明，木纹清晰；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4、五金配件：采用海乐福优质锁具、五金配件。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5、带1个电脑主机箱带散热孔、1个键盘抽、1个抽屉、1个空柜、装6个万向轮。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0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班台短柜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46464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114300</wp:posOffset>
                  </wp:positionV>
                  <wp:extent cx="895350" cy="1095375"/>
                  <wp:effectExtent l="0" t="0" r="0" b="0"/>
                  <wp:wrapNone/>
                  <wp:docPr id="73" name="Pictur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7" name="Picture 6" descr="TS0T%{C2`7W5)9XK}6_IA$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  <w:t>500W×400D×620H</w:t>
            </w:r>
          </w:p>
        </w:tc>
        <w:tc>
          <w:tcPr>
            <w:tcW w:w="4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1、贴面：胡桃原木皮，木皮厚度0.6mm，经防潮、防虫、防腐处理；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2、基材：采用“大亚”牌环保E1级中密度纤维板，经防潮、防虫、防腐处理；封边：实木封边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3、油漆：采用优质环保胶水和嘉宝莉环保水性油漆，色泽均匀，主次分明，木纹清晰；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4、五金配件：采用海乐福优质锁具、五金配件。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5、带三个抽屉，一把排锁、装4个万向轮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2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书柜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47488" behindDoc="0" locked="0" layoutInCell="1" allowOverlap="1">
                  <wp:simplePos x="0" y="0"/>
                  <wp:positionH relativeFrom="column">
                    <wp:posOffset>552450</wp:posOffset>
                  </wp:positionH>
                  <wp:positionV relativeFrom="paragraph">
                    <wp:posOffset>95250</wp:posOffset>
                  </wp:positionV>
                  <wp:extent cx="895350" cy="1285875"/>
                  <wp:effectExtent l="0" t="0" r="0" b="0"/>
                  <wp:wrapNone/>
                  <wp:docPr id="74" name="图片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450W×420D×2000H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1、贴面：胡桃原木皮，木皮厚度0.6mm，经防潮、防虫、防腐处理；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2、基材：采用“大亚”牌环保E1级中密度纤维板，经防潮、防虫、防腐处理；封边：实木封边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3、油漆：采用优质环保胶水和嘉宝莉环保水性油漆，色泽均匀，主次分明，木纹清晰；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4、五金配件：采用海乐福优质锁具、五金配件。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5、带三个抽屉，一把排锁、装5个万向轮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门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9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大茶</w:t>
            </w: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几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48512" behindDoc="0" locked="0" layoutInCell="1" allowOverlap="1">
                  <wp:simplePos x="0" y="0"/>
                  <wp:positionH relativeFrom="column">
                    <wp:posOffset>361950</wp:posOffset>
                  </wp:positionH>
                  <wp:positionV relativeFrom="paragraph">
                    <wp:posOffset>295275</wp:posOffset>
                  </wp:positionV>
                  <wp:extent cx="1390650" cy="704850"/>
                  <wp:effectExtent l="0" t="0" r="0" b="635"/>
                  <wp:wrapNone/>
                  <wp:docPr id="102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8" name="Picture 1" descr="]_8N61WAXLUJ$PJ9FCMPD}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  <w:t>1200w×600D×450H</w:t>
            </w:r>
          </w:p>
        </w:tc>
        <w:tc>
          <w:tcPr>
            <w:tcW w:w="4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1、贴面：胡桃原木皮，木皮厚度0.6mm，经防潮、防虫、防腐处理；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2、基材：采用“大亚”牌环保E1级中密度纤维板，经防潮、防虫、防腐处理；封边：实木封边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3、油漆：采用优质环保胶水和嘉宝莉环保水性油漆，色泽均匀，主次分明，木纹清晰；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4、五金配件：采用海乐福优质锁具、五金配件。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5、带三个抽屉，一把排锁、装6个万向轮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0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小茶</w:t>
            </w: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几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49536" behindDoc="0" locked="0" layoutInCell="1" allowOverlap="1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180975</wp:posOffset>
                  </wp:positionV>
                  <wp:extent cx="1143000" cy="895350"/>
                  <wp:effectExtent l="0" t="0" r="0" b="635"/>
                  <wp:wrapNone/>
                  <wp:docPr id="103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9" name="Picture 2" descr="7HHW38`}_P25V~$IZAH4}B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600W×600D×450H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1、贴面：胡桃原木皮，木皮厚度0.6mm，经防潮、防虫、防腐处理；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2、基材：采用“大亚”牌环保E1级中密度纤维板，经防潮、防虫、防腐处理；封边：实木封边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3、油漆：采用优质环保胶水和嘉宝莉环保水性油漆，色泽均匀，主次分明，木纹清晰；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4、五金配件：采用海乐福优质锁具、五金配件。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5、带三个抽屉，一把排锁、装7个万向轮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0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真皮沙发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50560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276225</wp:posOffset>
                  </wp:positionV>
                  <wp:extent cx="1609725" cy="866775"/>
                  <wp:effectExtent l="0" t="0" r="635" b="0"/>
                  <wp:wrapNone/>
                  <wp:docPr id="104" name="图片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三人位：2050×900×900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1、面料：优质牛皮，其光泽度好，透气性强，柔软且富韧性，具有冬暧夏凉效果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2、内材：靠背、座垫采用高密度泡棉及超弹力海棉，内材采用上海石化“福乐”牌高泡海绵及绷带结合，软硬适中，不变形，回弹性好。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3、实木框内架，防虫、防腐、防变形性能好。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4、油漆：采用优质嘉宝莉环保水性油漆，色泽均匀，主次分明，木纹清晰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0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真皮沙发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51584" behindDoc="0" locked="0" layoutInCell="1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85725</wp:posOffset>
                  </wp:positionV>
                  <wp:extent cx="1438275" cy="1114425"/>
                  <wp:effectExtent l="0" t="635" r="0" b="0"/>
                  <wp:wrapNone/>
                  <wp:docPr id="105" name="图片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095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单人位：1050×900×900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1、面料：优质牛皮，其光泽度好，透气性强，柔软且富韧性，具有冬暧夏凉效果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2、内材：靠背、座垫采用高密度泡棉及超弹力海棉，内材采用上海石化“福乐”牌高泡海绵及绷带结合，软硬适中，不变形，回弹性好。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3、实木框内架，防虫、防腐、防变形性能好。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5、油漆：采用优质嘉宝莉环保水性油漆，色泽均匀，主次分明，木纹清晰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89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曲木椅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52608" behindDoc="0" locked="0" layoutInCell="1" allowOverlap="1">
                  <wp:simplePos x="0" y="0"/>
                  <wp:positionH relativeFrom="column">
                    <wp:posOffset>552450</wp:posOffset>
                  </wp:positionH>
                  <wp:positionV relativeFrom="paragraph">
                    <wp:posOffset>47625</wp:posOffset>
                  </wp:positionV>
                  <wp:extent cx="809625" cy="1019175"/>
                  <wp:effectExtent l="0" t="0" r="635" b="0"/>
                  <wp:wrapNone/>
                  <wp:docPr id="106" name="图片 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3" name="图片 408" descr="$Q($3%N{~_XXN`}GC]@]S_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009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面料：采用优质头层黄牛皮,撕裂强度20N，光亮均匀，手感幼滑，纹理细致，经过防虫、防腐等特殊处理无异味，透气性能好，内置52#高弹力成型海绵，橡木扶手边条脚架,表面处理为无害喷漆技术,保证不含对人体有害物质.其含水量小于9%，按人体工程学设计美观大方舒适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89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茶水柜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  <w:drawing>
                <wp:anchor distT="0" distB="0" distL="114300" distR="114300" simplePos="0" relativeHeight="251653632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123825</wp:posOffset>
                  </wp:positionV>
                  <wp:extent cx="1028700" cy="990600"/>
                  <wp:effectExtent l="0" t="0" r="0" b="635"/>
                  <wp:wrapNone/>
                  <wp:docPr id="107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8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800*400*800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1、基材采用“大亚”E1级高密度优质纤维板,甲醛含量≤1.0mg/L，密度≥760kg/m3，吸水膨胀率≤8；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2、进口胡桃木皮饰面（木皮厚度0.6mm),实木封边；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3、油漆采用德国进口“IDOPA”环保PU底漆和PE面漆,经过两底三面的生产处理，保证甲醛和重金属的释放量低于国际标准，无毒无异味；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 海福乐五金配件，连接牢固，永不生锈。全拆装。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righ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8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茶水柜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54656" behindDoc="0" locked="0" layoutInCell="1" allowOverlap="1">
                  <wp:simplePos x="0" y="0"/>
                  <wp:positionH relativeFrom="column">
                    <wp:posOffset>219075</wp:posOffset>
                  </wp:positionH>
                  <wp:positionV relativeFrom="paragraph">
                    <wp:posOffset>152400</wp:posOffset>
                  </wp:positionV>
                  <wp:extent cx="1343025" cy="942975"/>
                  <wp:effectExtent l="635" t="0" r="0" b="0"/>
                  <wp:wrapNone/>
                  <wp:docPr id="108" name="Picture 28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4" name="Picture 28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923925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 xml:space="preserve">1200*400*800  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 xml:space="preserve"> 1、基材采用“大亚”E1级高密度优质纤维板,甲醛含量≤1.0mg/L，密度≥760kg/m3，吸水膨胀率≤8；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2、进口胡桃木皮饰面（木皮厚度0.6mm),实木封边；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3、油漆采用德国进口“IDOPA”环保PU底漆和PE面漆,经过两底三面的生产处理，保证甲醛和重金属的释放量低于国际标准，无毒无异味；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 海福乐五金配件，连接牢固，永不生锈。全拆装。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7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会议条桌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55680" behindDoc="0" locked="0" layoutInCell="1" allowOverlap="1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0</wp:posOffset>
                  </wp:positionV>
                  <wp:extent cx="1800225" cy="0"/>
                  <wp:effectExtent l="0" t="0" r="635" b="1270"/>
                  <wp:wrapNone/>
                  <wp:docPr id="109" name="Picture 1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0" name="Picture 1514" descr=")D37~F%D2}H0PD$@VVY(U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56704" behindDoc="0" locked="0" layoutInCell="1" allowOverlap="1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85725</wp:posOffset>
                  </wp:positionV>
                  <wp:extent cx="1362075" cy="866775"/>
                  <wp:effectExtent l="0" t="0" r="0" b="0"/>
                  <wp:wrapNone/>
                  <wp:docPr id="110" name="Picture 28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1" name="Picture 28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85725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1200*400*760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 xml:space="preserve"> 1、基材采用“大亚”E1级高密度优质纤维板,甲醛含量≤1.0mg/L，密度≥760kg/m3，吸水膨胀率≤8；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2、进口胡桃木皮饰面（木皮厚度0.6mm),实木封边；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3、油漆采用德国进口“IDOPA”环保PU底漆和PE面漆,经过两底三面的生产处理，保证甲醛和重金属的释放量低于国际标准，无毒无异味；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lastRenderedPageBreak/>
              <w:t>5、 海福乐五金配件，连接牢固，永不生锈。全拆装。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638175</wp:posOffset>
                  </wp:positionH>
                  <wp:positionV relativeFrom="paragraph">
                    <wp:posOffset>0</wp:posOffset>
                  </wp:positionV>
                  <wp:extent cx="323850" cy="314325"/>
                  <wp:effectExtent l="0" t="0" r="635" b="635"/>
                  <wp:wrapNone/>
                  <wp:docPr id="111" name="AutoShape 1456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9096375" y="15011400"/>
                            <a:ext cx="304800" cy="304800"/>
                            <a:chOff x="9096375" y="15011400"/>
                            <a:chExt cx="304800" cy="304800"/>
                          </a:xfrm>
                        </a:grpSpPr>
                        <a:sp>
                          <a:nvSpPr>
                            <a:cNvPr id="10769" name="AutoShape 1456" descr="YM`W~1[uBXYHTQ]3TI6T9"/>
                            <a:cNvSpPr>
                              <a:spLocks noChangeAspect="1" noChangeArrowheads="1"/>
                            </a:cNvSpPr>
                          </a:nvSpPr>
                          <a:spPr bwMode="auto">
                            <a:xfrm>
                              <a:off x="9096375" y="1501140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</a:sp>
                      </lc:lockedCanvas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40"/>
            </w:tblGrid>
            <w:tr w:rsidR="00231F52" w:rsidRPr="004E3E76">
              <w:trPr>
                <w:trHeight w:val="1725"/>
                <w:tblCellSpacing w:w="0" w:type="dxa"/>
              </w:trPr>
              <w:tc>
                <w:tcPr>
                  <w:tcW w:w="10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231F52" w:rsidRPr="004E3E76" w:rsidRDefault="00231F52" w:rsidP="004E3E76">
                  <w:pPr>
                    <w:framePr w:hSpace="180" w:wrap="around" w:hAnchor="margin" w:xAlign="center" w:y="-1800"/>
                    <w:widowControl/>
                    <w:jc w:val="center"/>
                    <w:rPr>
                      <w:rFonts w:asciiTheme="minorEastAsia" w:hAnsiTheme="minorEastAsia" w:cs="宋体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 w:rsidRPr="004E3E76">
                    <w:rPr>
                      <w:rFonts w:asciiTheme="minorEastAsia" w:hAnsiTheme="minorEastAsia" w:cs="宋体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</w:p>
              </w:tc>
            </w:tr>
          </w:tbl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</w:p>
        </w:tc>
      </w:tr>
      <w:tr w:rsidR="00231F52" w:rsidRPr="004E3E76" w:rsidTr="004E3E76">
        <w:trPr>
          <w:trHeight w:val="214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lastRenderedPageBreak/>
              <w:t>会议椅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504825</wp:posOffset>
                  </wp:positionH>
                  <wp:positionV relativeFrom="paragraph">
                    <wp:posOffset>76200</wp:posOffset>
                  </wp:positionV>
                  <wp:extent cx="771525" cy="1095375"/>
                  <wp:effectExtent l="635" t="0" r="0" b="0"/>
                  <wp:wrapNone/>
                  <wp:docPr id="112" name="Picture 28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2" name="Picture 28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08585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全实木架，内板采用多层实木板加压而成厚约12MM，木质材料须经过严格的杀菌、防腐、防虫、防潮等处理，干燥率低于9%含水率；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基材：曲木板依据人体工学原理设计；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采用优质环保皮，皮面光泽度好，柔软舒适；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座垫内芯物料采用低烧高密泡棉，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海绵：45#高密度成型PU，软硬适中，坐感从天而舒适，回弹性好，永不变形；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各项技术指标已经达到国家有关标准。椅背和椅座之间无缝隙。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9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主席台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171450</wp:posOffset>
                  </wp:positionV>
                  <wp:extent cx="1466850" cy="923925"/>
                  <wp:effectExtent l="0" t="0" r="635" b="635"/>
                  <wp:wrapNone/>
                  <wp:docPr id="113" name="Picture 28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3" name="Picture 28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91440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1380*720*780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 xml:space="preserve"> 1、基材采用“大亚”E1级高密度优质纤维板,甲醛含量≤1.0mg/L，密度≥760kg/m3，吸水膨胀率≤8；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2、进口胡桃木皮饰面（木皮厚度0.6mm),实木封边；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3、油漆采用德国进口“IDOPA”环保PU底漆和PE面漆,经过两底三面的生产处理，保证甲醛和重金属的释放量低于国际标准，无毒无异味；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5、 海福乐五金配件，连接牢固，永不生锈。全拆装。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7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lastRenderedPageBreak/>
              <w:t>会议桌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400050</wp:posOffset>
                  </wp:positionV>
                  <wp:extent cx="1781175" cy="619125"/>
                  <wp:effectExtent l="0" t="0" r="0" b="635"/>
                  <wp:wrapNone/>
                  <wp:docPr id="114" name="图片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5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4200*1600*760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 xml:space="preserve"> 1、基材采用“大亚”E1级高密度优质纤维板,甲醛含量≤1.0mg/L，密度≥760kg/m3，吸水膨胀率≤8；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2、进口胡桃木皮饰面（木皮厚度0.6mm),实木封边；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3、油漆采用德国进口“IDOPA”环保PU底漆和PE面漆,经过两底三面的生产处理，保证甲醛和重金属的释放量低于国际标准，无毒无异味；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6、 海福乐五金配件，连接牢固，永不生锈。全拆装。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0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屏风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61824" behindDoc="0" locked="0" layoutInCell="1" allowOverlap="1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95250</wp:posOffset>
                  </wp:positionV>
                  <wp:extent cx="1533525" cy="1114425"/>
                  <wp:effectExtent l="0" t="0" r="635" b="635"/>
                  <wp:wrapNone/>
                  <wp:docPr id="115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104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1400*1400*1100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1、屏风：阳极氧化铝合金框架.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2、基材：基材采用E1级菲林板，经过耐酸碱、防虫、防腐特殊处理。                                                 3、清边、封边：A：生产设备：进口双端铣、封边机；B：质量要求：对角线允许误差±1mm，长度、宽度允许误差±0.5mm，深度允许偏差±1mm，孔边无崩缺、钻裂现象。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4、配件：采用优质五金配件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9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屏风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62848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123825</wp:posOffset>
                  </wp:positionV>
                  <wp:extent cx="1609725" cy="981075"/>
                  <wp:effectExtent l="0" t="0" r="635" b="0"/>
                  <wp:wrapNone/>
                  <wp:docPr id="116" name="Picture 4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7" name="Picture 487" descr="F70WY[9@JY$1TAKN2(RHUF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1200*600*1100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1、屏风：阳极氧化铝合金框架.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2、基材：基材采用E1级菲林板，经过耐酸碱、防虫、防腐特殊处理。                                                 3、清边、封边：A：生产设备：进口双端铣、封边机；B：质量要求：对角线允许误差±1mm，长度、宽度允许误差±0.5mm，深度允许偏差±1mm，孔边无崩缺、钻裂现象。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4、配件：采用优质五金配件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9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lastRenderedPageBreak/>
              <w:t>办公桌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63872" behindDoc="0" locked="0" layoutInCell="1" allowOverlap="1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190500</wp:posOffset>
                  </wp:positionV>
                  <wp:extent cx="1438275" cy="923925"/>
                  <wp:effectExtent l="0" t="0" r="0" b="635"/>
                  <wp:wrapNone/>
                  <wp:docPr id="117" name="图片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6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1400*700*760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优质防火板台面,纹路自然清晰；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密度高达300KG/m3以上，木材干燥含水率低于9%;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台面经过9道工序精心处理,台面光亮平整, 桌面无颗粒,无气泡,无渣点,颜色均匀、硬度高。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海福乐优质五金配件。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6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办公椅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64896" behindDoc="0" locked="0" layoutInCell="1" allowOverlap="1">
                  <wp:simplePos x="0" y="0"/>
                  <wp:positionH relativeFrom="column">
                    <wp:posOffset>400050</wp:posOffset>
                  </wp:positionH>
                  <wp:positionV relativeFrom="paragraph">
                    <wp:posOffset>66675</wp:posOffset>
                  </wp:positionV>
                  <wp:extent cx="809625" cy="942975"/>
                  <wp:effectExtent l="0" t="0" r="635" b="0"/>
                  <wp:wrapNone/>
                  <wp:docPr id="118" name="图片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93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1、面料：座垫选用台湾进口网面，靠背符合人体工程学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座感舒适，不变形。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 xml:space="preserve">2、脚架：优质工字脚架。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1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办公椅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65920" behindDoc="0" locked="0" layoutInCell="1" allowOverlap="1">
                  <wp:simplePos x="0" y="0"/>
                  <wp:positionH relativeFrom="column">
                    <wp:posOffset>504825</wp:posOffset>
                  </wp:positionH>
                  <wp:positionV relativeFrom="paragraph">
                    <wp:posOffset>95250</wp:posOffset>
                  </wp:positionV>
                  <wp:extent cx="876300" cy="1200150"/>
                  <wp:effectExtent l="0" t="0" r="635" b="0"/>
                  <wp:wrapNone/>
                  <wp:docPr id="119" name="图片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18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1、材质：靠背台湾“颐达”硬网面料，座垫采用高密度泡棉及超弹力海棉，软硬适中，不变形，回弹性好，抗疲劳能力强，坐感舒适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2、扶手：电镀金属加PP塑料扶手面。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3、脚架：电镀五星脚架，进口强化纤维尼龙轮，加强轴弹簧片，滑动无杂音。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4、升降气泵：采用德国“三泓”同步协调式机构，受力200-900KN，可升降、升降次数达25万次，同步倾仰20万次不漏气，旋转次数达25万次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9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lastRenderedPageBreak/>
              <w:t>五节档案柜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66944" behindDoc="0" locked="0" layoutInCell="1" allowOverlap="1">
                  <wp:simplePos x="0" y="0"/>
                  <wp:positionH relativeFrom="column">
                    <wp:posOffset>523875</wp:posOffset>
                  </wp:positionH>
                  <wp:positionV relativeFrom="paragraph">
                    <wp:posOffset>85725</wp:posOffset>
                  </wp:positionV>
                  <wp:extent cx="704850" cy="1047750"/>
                  <wp:effectExtent l="0" t="0" r="635" b="635"/>
                  <wp:wrapNone/>
                  <wp:docPr id="120" name="图片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0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2020*900*400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采用0.8mm优质宝钢冷轧钢板经模压成型，自动静电十工位生产工艺，进口杜邦华佳环氧聚酯粉，无放射，无污染，防腐蚀，不变色不掉漆，上半部分为玻璃移门，中间两个抽屉，下面为钢板双开门，均带锁。颜色可根据用户选择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1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中二抽文件柜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67968" behindDoc="0" locked="0" layoutInCell="1" allowOverlap="1">
                  <wp:simplePos x="0" y="0"/>
                  <wp:positionH relativeFrom="column">
                    <wp:posOffset>447675</wp:posOffset>
                  </wp:positionH>
                  <wp:positionV relativeFrom="paragraph">
                    <wp:posOffset>57150</wp:posOffset>
                  </wp:positionV>
                  <wp:extent cx="657225" cy="1190625"/>
                  <wp:effectExtent l="635" t="0" r="0" b="635"/>
                  <wp:wrapNone/>
                  <wp:docPr id="121" name="图片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1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1800*900*400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采用0.9mm优质宝钢冷轧钢板经模压成型，自动静电十工位生产工艺，进口杜邦华佳环氧聚酯粉，无放射，无污染，防腐蚀，不变色不掉漆，上半部分为玻璃移门，中间两个抽屉，下面为钢板双开门，均带锁。颜色可根据用户选择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1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中五抽文件柜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68992" behindDoc="0" locked="0" layoutInCell="1" allowOverlap="1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76200</wp:posOffset>
                  </wp:positionV>
                  <wp:extent cx="695325" cy="1133475"/>
                  <wp:effectExtent l="0" t="0" r="635" b="0"/>
                  <wp:wrapNone/>
                  <wp:docPr id="122" name="图片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2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112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1800*1200*400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采用0.10mm优质宝钢冷轧钢板经模压成型，自动静电十工位生产工艺，进口杜邦华佳环氧聚酯粉，无放射，无污染，防腐蚀，不变色不掉漆，上半部分为玻璃移门，中间两个抽屉，下面为钢板双开门，均带锁。颜色可根据用户选择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1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lastRenderedPageBreak/>
              <w:t>电子保密柜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70016" behindDoc="0" locked="0" layoutInCell="1" allowOverlap="1">
                  <wp:simplePos x="0" y="0"/>
                  <wp:positionH relativeFrom="column">
                    <wp:posOffset>419100</wp:posOffset>
                  </wp:positionH>
                  <wp:positionV relativeFrom="paragraph">
                    <wp:posOffset>123825</wp:posOffset>
                  </wp:positionV>
                  <wp:extent cx="695325" cy="1152525"/>
                  <wp:effectExtent l="0" t="635" r="635" b="0"/>
                  <wp:wrapNone/>
                  <wp:docPr id="123" name="图片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3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1800*900*400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采用宝钢SPCC1.5mm特种冷板,成型后的柜体平面度≤1.8mm，平行度≤2.8mm。在底板上负荷50kg情况下，其挠度值≤1.8mm，在每层隔板和底板上负荷50kg情况下，柜门开关自如。此钢材能承受高压力，具有记忆性特点，卸裁后自动复位，耐用时间是木质柜的3倍以上，甲醛排放量为0，无任何气味。高强高钢冷板屈极：≥230MPa抗拉强度：≥300MPa；伸长率≥30%,保密柜专用短轴十字防钻锁，复开率万分之一,单片控制电路，八位密码设置，一亿种密码组合,锁闭装置采用国家保密局认定的电子锁闭装置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0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三门更衣柜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71040" behindDoc="0" locked="0" layoutInCell="1" allowOverlap="1">
                  <wp:simplePos x="0" y="0"/>
                  <wp:positionH relativeFrom="column">
                    <wp:posOffset>419100</wp:posOffset>
                  </wp:positionH>
                  <wp:positionV relativeFrom="paragraph">
                    <wp:posOffset>57150</wp:posOffset>
                  </wp:positionV>
                  <wp:extent cx="762000" cy="1200150"/>
                  <wp:effectExtent l="0" t="0" r="0" b="0"/>
                  <wp:wrapNone/>
                  <wp:docPr id="124" name="图片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4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118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1950*900*550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采用0.8mm优质宝钢冷轧钢板经模压成型，自动静电十工位生产工艺，进口杜邦华佳环氧聚酯粉，无放射，无污染，防腐蚀，不变色不掉漆，上半部分为玻璃移门，中间两个抽屉，下面为钢板双开门，均带锁。颜色可根据用户选择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0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六门更衣柜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7206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76200</wp:posOffset>
                  </wp:positionV>
                  <wp:extent cx="666750" cy="1133475"/>
                  <wp:effectExtent l="0" t="0" r="0" b="0"/>
                  <wp:wrapNone/>
                  <wp:docPr id="125" name="图片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5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1950*900*550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采用0.8mm优质宝钢冷轧钢板经模压成型，自动静电十工位生产工艺，进口杜邦华佳环氧聚酯粉，无放射，无污染，防腐蚀，不变色不掉漆，上半部分为玻璃移门，中间两个抽屉，下面为钢板双开门，均带锁。颜色可根据用户选择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6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lastRenderedPageBreak/>
              <w:t>机场椅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73088" behindDoc="0" locked="0" layoutInCell="1" allowOverlap="1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76200</wp:posOffset>
                  </wp:positionV>
                  <wp:extent cx="1276350" cy="838200"/>
                  <wp:effectExtent l="0" t="0" r="0" b="0"/>
                  <wp:wrapNone/>
                  <wp:docPr id="126" name="图片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1800*600*480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1、椅面：采用1.5毫米厚度的穿孔式钢板；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2、扶手和脚座：采用1.2毫米厚度的钢板；工艺流程：压铸→深冲钢板→高强度焊接→精细抛光→电镀；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3、边条：器角度调整→拉伸弯曲→精细抛光→电镀；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4、横梁：横截面：40×80mm，2.0毫米厚度的高强度钢管；钢管切割→穿孔→防锈处理→抛光→电镀.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位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16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彩条凳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74112" behindDoc="0" locked="0" layoutInCell="1" allowOverlap="1">
                  <wp:simplePos x="0" y="0"/>
                  <wp:positionH relativeFrom="column">
                    <wp:posOffset>180975</wp:posOffset>
                  </wp:positionH>
                  <wp:positionV relativeFrom="paragraph">
                    <wp:posOffset>66675</wp:posOffset>
                  </wp:positionV>
                  <wp:extent cx="1381125" cy="847725"/>
                  <wp:effectExtent l="635" t="635" r="0" b="0"/>
                  <wp:wrapNone/>
                  <wp:docPr id="127" name="图片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7" name="图片 39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1200*450*480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1，椅面采用玻璃钢树脂纤维                                      2，加厚脚架，经久耐用，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31F52" w:rsidRPr="004E3E76" w:rsidTr="004E3E76">
        <w:trPr>
          <w:trHeight w:val="23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吧凳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75136" behindDoc="0" locked="0" layoutInCell="1" allowOverlap="1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133350</wp:posOffset>
                  </wp:positionV>
                  <wp:extent cx="866775" cy="1247775"/>
                  <wp:effectExtent l="0" t="0" r="0" b="0"/>
                  <wp:wrapNone/>
                  <wp:docPr id="128" name="图片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238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F52" w:rsidRPr="004E3E76" w:rsidRDefault="00231F52" w:rsidP="00231F52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座面：采用优质ABS工程塑料，高亮钢琴烤漆喷制而成；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汽杆：330M高级电镀汽杆；</w:t>
            </w:r>
            <w:r w:rsidRPr="004E3E76"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br/>
              <w:t>地盘：直径380M、1.2M加厚电镀铁板（下面带有防滑圈）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F52" w:rsidRPr="004E3E76" w:rsidRDefault="00231F52" w:rsidP="00231F52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tbl>
      <w:tblPr>
        <w:tblW w:w="14743" w:type="dxa"/>
        <w:tblInd w:w="-41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10"/>
        <w:gridCol w:w="2977"/>
        <w:gridCol w:w="6662"/>
        <w:gridCol w:w="709"/>
        <w:gridCol w:w="708"/>
        <w:gridCol w:w="851"/>
        <w:gridCol w:w="992"/>
        <w:gridCol w:w="1134"/>
      </w:tblGrid>
      <w:tr w:rsidR="00231F52" w:rsidRPr="004E3E76" w:rsidTr="00231F52">
        <w:trPr>
          <w:trHeight w:val="1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档案柜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600075" cy="1009650"/>
                  <wp:effectExtent l="19050" t="0" r="9525" b="0"/>
                  <wp:docPr id="1" name="图片 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IMG_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1009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color w:val="00000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1、规格为：1800*900*400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2、材质：1.0mmspcc宝钢冷轨钢板，全封闭涂装工艺,表面静电喷塑，色泽光亮均匀，无颗粒、无气泡、无渣点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3、款式/颜色：参考图片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4、样品：投标时提供主要材质的小样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185D66">
            <w:pPr>
              <w:spacing w:line="380" w:lineRule="exact"/>
              <w:jc w:val="center"/>
              <w:rPr>
                <w:rFonts w:asciiTheme="minorEastAsia" w:hAnsiTheme="minorEastAsia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 w:cs="宋体"/>
                <w:b/>
                <w:color w:val="000000"/>
                <w:sz w:val="18"/>
                <w:szCs w:val="18"/>
              </w:rPr>
            </w:pPr>
          </w:p>
        </w:tc>
      </w:tr>
      <w:tr w:rsidR="00231F52" w:rsidRPr="004E3E76" w:rsidTr="00231F52">
        <w:trPr>
          <w:trHeight w:val="1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lastRenderedPageBreak/>
              <w:t>办公椅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009650" cy="1323975"/>
                  <wp:effectExtent l="19050" t="0" r="0" b="0"/>
                  <wp:docPr id="34" name="图片 6" descr="IMG_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 descr="IMG_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323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1、材质/功能：座包用优质麻绒面料，内置45#高密度PU成型海绵，回弹性好，靠背采用进口尼龙网，透气性强，进口原装气压棒，可承受280KG压力,具升降、旋转、追背、倾仰功能，连续升降10万次无故障，静音轮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2、款式/颜色：参考图片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3、样品：投标时提供主要材质的小样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231F52" w:rsidRPr="004E3E76" w:rsidTr="00231F52">
        <w:trPr>
          <w:trHeight w:val="1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职员椅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231F5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  <w:drawing>
                <wp:anchor distT="0" distB="0" distL="114300" distR="114300" simplePos="0" relativeHeight="251642368" behindDoc="0" locked="0" layoutInCell="1" allowOverlap="1">
                  <wp:simplePos x="0" y="0"/>
                  <wp:positionH relativeFrom="column">
                    <wp:posOffset>444500</wp:posOffset>
                  </wp:positionH>
                  <wp:positionV relativeFrom="paragraph">
                    <wp:posOffset>90805</wp:posOffset>
                  </wp:positionV>
                  <wp:extent cx="1066800" cy="1466850"/>
                  <wp:effectExtent l="19050" t="0" r="0" b="0"/>
                  <wp:wrapTopAndBottom/>
                  <wp:docPr id="35" name="图片 2" descr="IMG_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IMG_2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146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1、材质/功能：2.0mm厚镀锌钢管，定型海绵，注塑座板和靠背，颐达防静电网布，座板下有三根支撑管。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2、款式/颜色：参考图片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3、样品：投标时提供主要材质的小样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231F52" w:rsidRPr="004E3E76" w:rsidTr="00231F52">
        <w:trPr>
          <w:trHeight w:val="1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条凳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231F5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676400" cy="800100"/>
                  <wp:effectExtent l="19050" t="0" r="0" b="0"/>
                  <wp:docPr id="33" name="图片 7" descr="IMG_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IMG_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1、规格：1500*370*440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2、材质/款式：钢架选用45*45*1.5mm方管，坐面采用优质松木，结疤少，密度高，户外漆，经久耐用，，材质不含甲醛的等有毒物质，无气味，对人体无毒害；款式参考图片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3、颜色：按要求制作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4、样品：投标时提供主要材质的小样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条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231F52" w:rsidRPr="004E3E76" w:rsidTr="00231F52">
        <w:trPr>
          <w:trHeight w:val="1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lastRenderedPageBreak/>
              <w:t>条凳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231F5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685925" cy="809625"/>
                  <wp:effectExtent l="19050" t="0" r="9525" b="0"/>
                  <wp:docPr id="36" name="图片 8" descr="IMG_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 descr="IMG_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1、规格：1800*370*440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2、材质/款式：钢架选用45*45*1.5mm方管，坐面采用优质松木，结疤少，密度高，户外漆，经久耐用，，材质不含甲醛的等有毒物质，无气味，对人体无毒害；款式参考图片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3、颜色：按要求制作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4、样品：投标时提供主要材质的小样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条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231F52" w:rsidRPr="004E3E76" w:rsidTr="00231F52">
        <w:trPr>
          <w:trHeight w:val="1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吧椅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  <w:drawing>
                <wp:anchor distT="0" distB="0" distL="114300" distR="114300" simplePos="0" relativeHeight="251643392" behindDoc="0" locked="0" layoutInCell="1" allowOverlap="1">
                  <wp:simplePos x="0" y="0"/>
                  <wp:positionH relativeFrom="column">
                    <wp:posOffset>335280</wp:posOffset>
                  </wp:positionH>
                  <wp:positionV relativeFrom="paragraph">
                    <wp:posOffset>111760</wp:posOffset>
                  </wp:positionV>
                  <wp:extent cx="942975" cy="1391920"/>
                  <wp:effectExtent l="19050" t="0" r="9525" b="0"/>
                  <wp:wrapNone/>
                  <wp:docPr id="3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39192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1、材质：优质气压棒，带靠背带轮子，升降范围48-58CM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2、款式/颜色：参考图片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3、样品：投标时提供主要材质的小样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231F52" w:rsidRPr="004E3E76" w:rsidTr="00231F52">
        <w:trPr>
          <w:trHeight w:val="1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职员椅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  <w:drawing>
                <wp:anchor distT="0" distB="0" distL="114300" distR="114300" simplePos="0" relativeHeight="251644416" behindDoc="0" locked="0" layoutInCell="1" allowOverlap="1">
                  <wp:simplePos x="0" y="0"/>
                  <wp:positionH relativeFrom="column">
                    <wp:posOffset>336550</wp:posOffset>
                  </wp:positionH>
                  <wp:positionV relativeFrom="paragraph">
                    <wp:posOffset>201930</wp:posOffset>
                  </wp:positionV>
                  <wp:extent cx="960120" cy="1146810"/>
                  <wp:effectExtent l="19050" t="0" r="0" b="0"/>
                  <wp:wrapNone/>
                  <wp:docPr id="38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120" cy="114681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1、材质：座包采用优质麻绒面料，内置45#高密度PU成型海绵，回弹性好，靠背采用进口尼龙网，透气性强，进口原装气压棒，可承受280KG压力,具升降、旋转、追背、倾仰功能，连续升降10万次无故障，静音轮。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2、款式/颜色：参考图片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3、样品：投标时提供主要材质的小样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231F52" w:rsidRPr="004E3E76" w:rsidTr="00231F52">
        <w:trPr>
          <w:trHeight w:val="1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铁皮三节柜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  <w:drawing>
                <wp:anchor distT="0" distB="0" distL="114300" distR="114300" simplePos="0" relativeHeight="251645440" behindDoc="0" locked="0" layoutInCell="1" allowOverlap="1">
                  <wp:simplePos x="0" y="0"/>
                  <wp:positionH relativeFrom="column">
                    <wp:posOffset>361315</wp:posOffset>
                  </wp:positionH>
                  <wp:positionV relativeFrom="paragraph">
                    <wp:posOffset>244475</wp:posOffset>
                  </wp:positionV>
                  <wp:extent cx="695325" cy="1185545"/>
                  <wp:effectExtent l="19050" t="0" r="9525" b="0"/>
                  <wp:wrapTopAndBottom/>
                  <wp:docPr id="3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1185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1、规格：1800*900*400mm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2、材质：0.8mm优质冷轧钢板，经典喷塑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3、款式/颜色：参考图片，每门带锁和拉手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231F52" w:rsidRPr="004E3E76" w:rsidTr="00231F52">
        <w:trPr>
          <w:trHeight w:val="1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lastRenderedPageBreak/>
              <w:t>定制六门书柜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543050" cy="1076325"/>
                  <wp:effectExtent l="19050" t="0" r="0" b="0"/>
                  <wp:docPr id="41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rcRect t="12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1、尺寸：2600L*400D*2200Hmm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2、材质：板材E1中纤板贴木片，密度≥700KG；实木封边；台面贴厚为0.6mm优质进口胡桃木；优质五金。材质不含甲醛的等有毒物质，无气味，对人体无毒害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3、要求：上层玻璃门为三块活动隔板，可放标准档案盒，最下层能放16K书本；下午为木门，内有活动隔板一块，木门带锁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4、颜色款式：参照图片,细节按照医院要求定制。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231F52" w:rsidRPr="004E3E76" w:rsidTr="00231F52">
        <w:trPr>
          <w:trHeight w:val="1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办公椅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409700" cy="1943100"/>
                  <wp:effectExtent l="19050" t="0" r="0" b="0"/>
                  <wp:docPr id="40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943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1、材质/款式：座包采用优质麻绒面料，内置45#高密，度PU成型海绵，回弹性好，靠背采用优质尼龙网，透气性强，优质升降气压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棒。高强度静音轮。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2、款式/颜色：参考图片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3、样品：投标时提供主要材质的小样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把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231F52" w:rsidRPr="004E3E76" w:rsidTr="00231F52">
        <w:trPr>
          <w:trHeight w:val="18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定制两门衣柜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/>
                <w:b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123950" cy="1876425"/>
                  <wp:effectExtent l="19050" t="0" r="0" b="0"/>
                  <wp:docPr id="42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876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1、规格 1950*900*550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2、材质：通体0.8MM冷扎钢板，进口杜邦华佳塑粉喷塑。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3、款式：参加要求每门内顶部有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挂衣杆，底部开始为一格，高度300mm，第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二层为高度250mm抽屉一个(带锁)，第三层为高度100mm抽屉一个(带锁)，每7有透气窗和标签框，款式参考图片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4、颜色：按要求制作</w:t>
            </w: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br/>
              <w:t>5、样品：投标时提供主要材质的小样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185D66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4E3E76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1F52" w:rsidRPr="004E3E76" w:rsidRDefault="00231F52" w:rsidP="003F09F3">
            <w:pPr>
              <w:spacing w:line="38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</w:tbl>
    <w:p w:rsidR="00185D66" w:rsidRPr="004E3E76" w:rsidRDefault="00185D66">
      <w:pPr>
        <w:rPr>
          <w:rFonts w:asciiTheme="minorEastAsia" w:hAnsiTheme="minorEastAsia"/>
          <w:b/>
          <w:sz w:val="18"/>
          <w:szCs w:val="18"/>
        </w:rPr>
      </w:pPr>
    </w:p>
    <w:p w:rsidR="00464E87" w:rsidRPr="00464E87" w:rsidRDefault="00464E87" w:rsidP="00464E87">
      <w:pPr>
        <w:ind w:right="420" w:firstLineChars="3022" w:firstLine="9101"/>
        <w:rPr>
          <w:b/>
          <w:sz w:val="30"/>
          <w:szCs w:val="30"/>
        </w:rPr>
      </w:pPr>
      <w:r w:rsidRPr="00464E87">
        <w:rPr>
          <w:rFonts w:hint="eastAsia"/>
          <w:b/>
          <w:sz w:val="30"/>
          <w:szCs w:val="30"/>
        </w:rPr>
        <w:t>合计金额：</w:t>
      </w:r>
    </w:p>
    <w:p w:rsidR="00464E87" w:rsidRPr="00464E87" w:rsidRDefault="00464E87">
      <w:pPr>
        <w:rPr>
          <w:b/>
          <w:sz w:val="30"/>
          <w:szCs w:val="30"/>
        </w:rPr>
      </w:pPr>
    </w:p>
    <w:p w:rsidR="00464E87" w:rsidRPr="00464E87" w:rsidRDefault="00464E87">
      <w:pPr>
        <w:rPr>
          <w:b/>
          <w:sz w:val="30"/>
          <w:szCs w:val="30"/>
        </w:rPr>
      </w:pPr>
      <w:r w:rsidRPr="00464E87">
        <w:rPr>
          <w:rFonts w:hint="eastAsia"/>
          <w:b/>
          <w:sz w:val="30"/>
          <w:szCs w:val="30"/>
        </w:rPr>
        <w:t>说明：交货地址：采购方确定（市区内），报价包含货物的生产、运输、安装、调试、以及质保的全部费用。</w:t>
      </w:r>
    </w:p>
    <w:p w:rsidR="00464E87" w:rsidRDefault="00464E87" w:rsidP="00464E87"/>
    <w:p w:rsidR="00464E87" w:rsidRDefault="00464E87" w:rsidP="00464E87"/>
    <w:p w:rsidR="00464E87" w:rsidRDefault="00464E87" w:rsidP="00464E87"/>
    <w:p w:rsidR="00464E87" w:rsidRDefault="00464E87" w:rsidP="00464E87"/>
    <w:p w:rsidR="00464E87" w:rsidRPr="00464E87" w:rsidRDefault="00464E87"/>
    <w:sectPr w:rsidR="00464E87" w:rsidRPr="00464E87" w:rsidSect="00231F52">
      <w:footerReference w:type="default" r:id="rId4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01D1" w:rsidRDefault="009301D1" w:rsidP="00231F52">
      <w:r>
        <w:separator/>
      </w:r>
    </w:p>
  </w:endnote>
  <w:endnote w:type="continuationSeparator" w:id="1">
    <w:p w:rsidR="009301D1" w:rsidRDefault="009301D1" w:rsidP="00231F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963469"/>
      <w:docPartObj>
        <w:docPartGallery w:val="Page Numbers (Bottom of Page)"/>
        <w:docPartUnique/>
      </w:docPartObj>
    </w:sdtPr>
    <w:sdtContent>
      <w:p w:rsidR="0071095D" w:rsidRDefault="00045060">
        <w:pPr>
          <w:pStyle w:val="a4"/>
          <w:jc w:val="center"/>
        </w:pPr>
        <w:fldSimple w:instr=" PAGE   \* MERGEFORMAT ">
          <w:r w:rsidR="004E3E76" w:rsidRPr="004E3E76">
            <w:rPr>
              <w:noProof/>
              <w:lang w:val="zh-CN"/>
            </w:rPr>
            <w:t>14</w:t>
          </w:r>
        </w:fldSimple>
      </w:p>
    </w:sdtContent>
  </w:sdt>
  <w:p w:rsidR="0071095D" w:rsidRDefault="0071095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01D1" w:rsidRDefault="009301D1" w:rsidP="00231F52">
      <w:r>
        <w:separator/>
      </w:r>
    </w:p>
  </w:footnote>
  <w:footnote w:type="continuationSeparator" w:id="1">
    <w:p w:rsidR="009301D1" w:rsidRDefault="009301D1" w:rsidP="00231F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1F52"/>
    <w:rsid w:val="00045060"/>
    <w:rsid w:val="00185D66"/>
    <w:rsid w:val="00231F52"/>
    <w:rsid w:val="00464E87"/>
    <w:rsid w:val="004E3E76"/>
    <w:rsid w:val="006174B2"/>
    <w:rsid w:val="0071095D"/>
    <w:rsid w:val="009301D1"/>
    <w:rsid w:val="009A0A4A"/>
    <w:rsid w:val="00A70182"/>
    <w:rsid w:val="00FB7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1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1F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1F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1F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1F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31F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31F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65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png"/><Relationship Id="rId49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footer" Target="footer1.xm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9144C-5388-4305-8571-1C4217367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1006</Words>
  <Characters>5739</Characters>
  <Application>Microsoft Office Word</Application>
  <DocSecurity>0</DocSecurity>
  <Lines>47</Lines>
  <Paragraphs>13</Paragraphs>
  <ScaleCrop>false</ScaleCrop>
  <Company>微软中国</Company>
  <LinksUpToDate>false</LinksUpToDate>
  <CharactersWithSpaces>6732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12</cp:revision>
  <cp:lastPrinted>2016-12-12T08:26:00Z</cp:lastPrinted>
  <dcterms:created xsi:type="dcterms:W3CDTF">2016-12-12T08:02:00Z</dcterms:created>
  <dcterms:modified xsi:type="dcterms:W3CDTF">2016-12-12T08:51:00Z</dcterms:modified>
</cp:coreProperties>
</file>