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4DA" w:rsidRPr="008434DA" w:rsidRDefault="008434DA" w:rsidP="008434DA">
      <w:pPr>
        <w:autoSpaceDE w:val="0"/>
        <w:autoSpaceDN w:val="0"/>
        <w:adjustRightInd w:val="0"/>
        <w:spacing w:line="360" w:lineRule="auto"/>
        <w:rPr>
          <w:rFonts w:asciiTheme="majorEastAsia" w:eastAsiaTheme="majorEastAsia" w:hAnsiTheme="majorEastAsia" w:cs="宋体"/>
          <w:b/>
          <w:bCs/>
          <w:kern w:val="0"/>
          <w:sz w:val="28"/>
          <w:szCs w:val="28"/>
          <w:lang w:val="zh-CN"/>
        </w:rPr>
      </w:pPr>
      <w:r w:rsidRPr="008434DA">
        <w:rPr>
          <w:rFonts w:asciiTheme="majorEastAsia" w:eastAsiaTheme="majorEastAsia" w:hAnsiTheme="majorEastAsia" w:cs="宋体" w:hint="eastAsia"/>
          <w:b/>
          <w:bCs/>
          <w:kern w:val="0"/>
          <w:sz w:val="28"/>
          <w:szCs w:val="28"/>
          <w:lang w:val="zh-CN"/>
        </w:rPr>
        <w:t>附件1</w:t>
      </w:r>
    </w:p>
    <w:p w:rsidR="0094696B" w:rsidRPr="00C47596" w:rsidRDefault="0094696B" w:rsidP="0094696B">
      <w:pPr>
        <w:autoSpaceDE w:val="0"/>
        <w:autoSpaceDN w:val="0"/>
        <w:adjustRightInd w:val="0"/>
        <w:spacing w:line="360" w:lineRule="auto"/>
        <w:jc w:val="center"/>
        <w:rPr>
          <w:rFonts w:asciiTheme="majorEastAsia" w:eastAsiaTheme="majorEastAsia" w:hAnsiTheme="majorEastAsia" w:cs="Times New Roman"/>
          <w:b/>
          <w:bCs/>
          <w:kern w:val="0"/>
          <w:sz w:val="36"/>
          <w:szCs w:val="36"/>
        </w:rPr>
      </w:pPr>
      <w:r w:rsidRPr="00C47596">
        <w:rPr>
          <w:rFonts w:asciiTheme="majorEastAsia" w:eastAsiaTheme="majorEastAsia" w:hAnsiTheme="majorEastAsia" w:cs="宋体" w:hint="eastAsia"/>
          <w:b/>
          <w:bCs/>
          <w:kern w:val="0"/>
          <w:sz w:val="36"/>
          <w:szCs w:val="36"/>
          <w:lang w:val="zh-CN"/>
        </w:rPr>
        <w:t>玉溪市中医医院关于规范医院护工管理的</w:t>
      </w:r>
      <w:r w:rsidR="00C51719">
        <w:rPr>
          <w:rFonts w:asciiTheme="majorEastAsia" w:eastAsiaTheme="majorEastAsia" w:hAnsiTheme="majorEastAsia" w:cs="宋体" w:hint="eastAsia"/>
          <w:b/>
          <w:bCs/>
          <w:kern w:val="0"/>
          <w:sz w:val="36"/>
          <w:szCs w:val="36"/>
          <w:lang w:val="zh-CN"/>
        </w:rPr>
        <w:t>实施方案</w:t>
      </w:r>
    </w:p>
    <w:p w:rsidR="00FA57BE" w:rsidRDefault="00FA57BE" w:rsidP="000D7CC6">
      <w:pPr>
        <w:autoSpaceDE w:val="0"/>
        <w:autoSpaceDN w:val="0"/>
        <w:adjustRightInd w:val="0"/>
        <w:spacing w:line="360" w:lineRule="auto"/>
        <w:ind w:firstLineChars="200" w:firstLine="560"/>
        <w:rPr>
          <w:rFonts w:asciiTheme="majorEastAsia" w:eastAsiaTheme="majorEastAsia" w:hAnsiTheme="majorEastAsia" w:cs="宋体"/>
          <w:kern w:val="0"/>
          <w:sz w:val="28"/>
          <w:szCs w:val="28"/>
          <w:lang w:val="zh-CN"/>
        </w:rPr>
      </w:pPr>
    </w:p>
    <w:p w:rsidR="001656CE" w:rsidRDefault="00C51719" w:rsidP="000D7CC6">
      <w:pPr>
        <w:autoSpaceDE w:val="0"/>
        <w:autoSpaceDN w:val="0"/>
        <w:adjustRightInd w:val="0"/>
        <w:spacing w:line="360" w:lineRule="auto"/>
        <w:ind w:firstLineChars="200" w:firstLine="560"/>
        <w:rPr>
          <w:rFonts w:asciiTheme="majorEastAsia" w:eastAsiaTheme="majorEastAsia" w:hAnsiTheme="majorEastAsia" w:cs="宋体"/>
          <w:kern w:val="0"/>
          <w:sz w:val="28"/>
          <w:szCs w:val="28"/>
          <w:lang w:val="zh-CN"/>
        </w:rPr>
      </w:pPr>
      <w:r>
        <w:rPr>
          <w:rFonts w:asciiTheme="majorEastAsia" w:eastAsiaTheme="majorEastAsia" w:hAnsiTheme="majorEastAsia" w:cs="宋体" w:hint="eastAsia"/>
          <w:kern w:val="0"/>
          <w:sz w:val="28"/>
          <w:szCs w:val="28"/>
          <w:lang w:val="zh-CN"/>
        </w:rPr>
        <w:t>为贯彻落实</w:t>
      </w:r>
      <w:r w:rsidR="0094696B" w:rsidRPr="00C47596">
        <w:rPr>
          <w:rFonts w:asciiTheme="majorEastAsia" w:eastAsiaTheme="majorEastAsia" w:hAnsiTheme="majorEastAsia" w:cs="宋体" w:hint="eastAsia"/>
          <w:kern w:val="0"/>
          <w:sz w:val="28"/>
          <w:szCs w:val="28"/>
          <w:lang w:val="zh-CN"/>
        </w:rPr>
        <w:t>《</w:t>
      </w:r>
      <w:r>
        <w:rPr>
          <w:rFonts w:asciiTheme="majorEastAsia" w:eastAsiaTheme="majorEastAsia" w:hAnsiTheme="majorEastAsia" w:cs="宋体" w:hint="eastAsia"/>
          <w:kern w:val="0"/>
          <w:sz w:val="28"/>
          <w:szCs w:val="28"/>
          <w:lang w:val="zh-CN"/>
        </w:rPr>
        <w:t>云南省卫生计生委</w:t>
      </w:r>
      <w:r w:rsidR="0094696B" w:rsidRPr="00C47596">
        <w:rPr>
          <w:rFonts w:asciiTheme="majorEastAsia" w:eastAsiaTheme="majorEastAsia" w:hAnsiTheme="majorEastAsia" w:cs="宋体" w:hint="eastAsia"/>
          <w:kern w:val="0"/>
          <w:sz w:val="28"/>
          <w:szCs w:val="28"/>
          <w:lang w:val="zh-CN"/>
        </w:rPr>
        <w:t>关于进一步加强护理管理工作的通知》（云卫医政发〔</w:t>
      </w:r>
      <w:r w:rsidR="0094696B" w:rsidRPr="00C47596">
        <w:rPr>
          <w:rFonts w:asciiTheme="majorEastAsia" w:eastAsiaTheme="majorEastAsia" w:hAnsiTheme="majorEastAsia" w:cs="宋体"/>
          <w:kern w:val="0"/>
          <w:sz w:val="28"/>
          <w:szCs w:val="28"/>
          <w:lang w:val="zh-CN"/>
        </w:rPr>
        <w:t>2014</w:t>
      </w:r>
      <w:r w:rsidR="0094696B" w:rsidRPr="00C47596">
        <w:rPr>
          <w:rFonts w:asciiTheme="majorEastAsia" w:eastAsiaTheme="majorEastAsia" w:hAnsiTheme="majorEastAsia" w:cs="宋体" w:hint="eastAsia"/>
          <w:kern w:val="0"/>
          <w:sz w:val="28"/>
          <w:szCs w:val="28"/>
          <w:lang w:val="zh-CN"/>
        </w:rPr>
        <w:t>〕</w:t>
      </w:r>
      <w:r w:rsidR="0094696B" w:rsidRPr="00C47596">
        <w:rPr>
          <w:rFonts w:asciiTheme="majorEastAsia" w:eastAsiaTheme="majorEastAsia" w:hAnsiTheme="majorEastAsia" w:cs="宋体"/>
          <w:kern w:val="0"/>
          <w:sz w:val="28"/>
          <w:szCs w:val="28"/>
          <w:lang w:val="zh-CN"/>
        </w:rPr>
        <w:t>56</w:t>
      </w:r>
      <w:r w:rsidR="0094696B" w:rsidRPr="00C47596">
        <w:rPr>
          <w:rFonts w:asciiTheme="majorEastAsia" w:eastAsiaTheme="majorEastAsia" w:hAnsiTheme="majorEastAsia" w:cs="宋体" w:hint="eastAsia"/>
          <w:kern w:val="0"/>
          <w:sz w:val="28"/>
          <w:szCs w:val="28"/>
          <w:lang w:val="zh-CN"/>
        </w:rPr>
        <w:t>号）的</w:t>
      </w:r>
      <w:r>
        <w:rPr>
          <w:rFonts w:asciiTheme="majorEastAsia" w:eastAsiaTheme="majorEastAsia" w:hAnsiTheme="majorEastAsia" w:cs="宋体" w:hint="eastAsia"/>
          <w:kern w:val="0"/>
          <w:sz w:val="28"/>
          <w:szCs w:val="28"/>
          <w:lang w:val="zh-CN"/>
        </w:rPr>
        <w:t>文件</w:t>
      </w:r>
      <w:r w:rsidR="0094696B" w:rsidRPr="00C47596">
        <w:rPr>
          <w:rFonts w:asciiTheme="majorEastAsia" w:eastAsiaTheme="majorEastAsia" w:hAnsiTheme="majorEastAsia" w:cs="宋体" w:hint="eastAsia"/>
          <w:kern w:val="0"/>
          <w:sz w:val="28"/>
          <w:szCs w:val="28"/>
          <w:lang w:val="zh-CN"/>
        </w:rPr>
        <w:t>精神，</w:t>
      </w:r>
      <w:r>
        <w:rPr>
          <w:rFonts w:asciiTheme="majorEastAsia" w:eastAsiaTheme="majorEastAsia" w:hAnsiTheme="majorEastAsia" w:cs="宋体" w:hint="eastAsia"/>
          <w:kern w:val="0"/>
          <w:sz w:val="28"/>
          <w:szCs w:val="28"/>
          <w:lang w:val="zh-CN"/>
        </w:rPr>
        <w:t>加强医院护工管理，提高护工队伍的业务素质和服务能力，保障医疗质量和安全，切实维护患者合法权益，</w:t>
      </w:r>
      <w:r w:rsidR="0094696B" w:rsidRPr="00C47596">
        <w:rPr>
          <w:rFonts w:asciiTheme="majorEastAsia" w:eastAsiaTheme="majorEastAsia" w:hAnsiTheme="majorEastAsia" w:cs="宋体" w:hint="eastAsia"/>
          <w:kern w:val="0"/>
          <w:sz w:val="28"/>
          <w:szCs w:val="28"/>
          <w:lang w:val="zh-CN"/>
        </w:rPr>
        <w:t>结合我院实</w:t>
      </w:r>
      <w:r w:rsidR="0094696B" w:rsidRPr="003C13DE">
        <w:rPr>
          <w:rFonts w:asciiTheme="majorEastAsia" w:eastAsiaTheme="majorEastAsia" w:hAnsiTheme="majorEastAsia" w:cs="宋体" w:hint="eastAsia"/>
          <w:kern w:val="0"/>
          <w:sz w:val="28"/>
          <w:szCs w:val="28"/>
          <w:lang w:val="zh-CN"/>
        </w:rPr>
        <w:t>际，</w:t>
      </w:r>
      <w:r w:rsidR="001656CE">
        <w:rPr>
          <w:rFonts w:asciiTheme="majorEastAsia" w:eastAsiaTheme="majorEastAsia" w:hAnsiTheme="majorEastAsia" w:cs="宋体" w:hint="eastAsia"/>
          <w:kern w:val="0"/>
          <w:sz w:val="28"/>
          <w:szCs w:val="28"/>
          <w:lang w:val="zh-CN"/>
        </w:rPr>
        <w:t>特</w:t>
      </w:r>
      <w:r w:rsidR="001656CE" w:rsidRPr="003C13DE">
        <w:rPr>
          <w:rFonts w:asciiTheme="majorEastAsia" w:eastAsiaTheme="majorEastAsia" w:hAnsiTheme="majorEastAsia" w:cs="宋体" w:hint="eastAsia"/>
          <w:kern w:val="0"/>
          <w:sz w:val="28"/>
          <w:szCs w:val="28"/>
          <w:lang w:val="zh-CN"/>
        </w:rPr>
        <w:t>制定本</w:t>
      </w:r>
      <w:r w:rsidR="001656CE">
        <w:rPr>
          <w:rFonts w:asciiTheme="majorEastAsia" w:eastAsiaTheme="majorEastAsia" w:hAnsiTheme="majorEastAsia" w:cs="宋体" w:hint="eastAsia"/>
          <w:kern w:val="0"/>
          <w:sz w:val="28"/>
          <w:szCs w:val="28"/>
          <w:lang w:val="zh-CN"/>
        </w:rPr>
        <w:t>实施方案</w:t>
      </w:r>
      <w:r w:rsidR="001656CE" w:rsidRPr="003C13DE">
        <w:rPr>
          <w:rFonts w:asciiTheme="majorEastAsia" w:eastAsiaTheme="majorEastAsia" w:hAnsiTheme="majorEastAsia" w:cs="宋体" w:hint="eastAsia"/>
          <w:kern w:val="0"/>
          <w:sz w:val="28"/>
          <w:szCs w:val="28"/>
          <w:lang w:val="zh-CN"/>
        </w:rPr>
        <w:t>。</w:t>
      </w:r>
    </w:p>
    <w:p w:rsidR="001656CE" w:rsidRPr="00A926A3" w:rsidRDefault="00A926A3" w:rsidP="00685428">
      <w:pPr>
        <w:autoSpaceDE w:val="0"/>
        <w:autoSpaceDN w:val="0"/>
        <w:adjustRightInd w:val="0"/>
        <w:spacing w:line="360" w:lineRule="auto"/>
        <w:rPr>
          <w:rFonts w:asciiTheme="majorEastAsia" w:eastAsiaTheme="majorEastAsia" w:hAnsiTheme="majorEastAsia" w:cs="宋体"/>
          <w:b/>
          <w:kern w:val="0"/>
          <w:sz w:val="28"/>
          <w:szCs w:val="28"/>
          <w:lang w:val="zh-CN"/>
        </w:rPr>
      </w:pPr>
      <w:r w:rsidRPr="00A926A3">
        <w:rPr>
          <w:rFonts w:asciiTheme="majorEastAsia" w:eastAsiaTheme="majorEastAsia" w:hAnsiTheme="majorEastAsia" w:cs="宋体" w:hint="eastAsia"/>
          <w:b/>
          <w:kern w:val="0"/>
          <w:sz w:val="28"/>
          <w:szCs w:val="28"/>
          <w:lang w:val="zh-CN"/>
        </w:rPr>
        <w:t>一、管理方式</w:t>
      </w:r>
    </w:p>
    <w:p w:rsidR="00A926A3" w:rsidRDefault="001656CE" w:rsidP="00A926A3">
      <w:pPr>
        <w:autoSpaceDE w:val="0"/>
        <w:autoSpaceDN w:val="0"/>
        <w:adjustRightInd w:val="0"/>
        <w:spacing w:line="360" w:lineRule="auto"/>
        <w:ind w:firstLineChars="200" w:firstLine="560"/>
        <w:rPr>
          <w:rFonts w:asciiTheme="majorEastAsia" w:eastAsiaTheme="majorEastAsia" w:hAnsiTheme="majorEastAsia" w:cs="宋体"/>
          <w:kern w:val="0"/>
          <w:sz w:val="28"/>
          <w:szCs w:val="28"/>
          <w:lang w:val="zh-CN"/>
        </w:rPr>
      </w:pPr>
      <w:r>
        <w:rPr>
          <w:rFonts w:asciiTheme="majorEastAsia" w:eastAsiaTheme="majorEastAsia" w:hAnsiTheme="majorEastAsia" w:cs="宋体" w:hint="eastAsia"/>
          <w:kern w:val="0"/>
          <w:sz w:val="28"/>
          <w:szCs w:val="28"/>
          <w:lang w:val="zh-CN"/>
        </w:rPr>
        <w:t>医院</w:t>
      </w:r>
      <w:r w:rsidR="006F5FA8">
        <w:rPr>
          <w:rFonts w:asciiTheme="majorEastAsia" w:eastAsiaTheme="majorEastAsia" w:hAnsiTheme="majorEastAsia" w:cs="宋体" w:hint="eastAsia"/>
          <w:kern w:val="0"/>
          <w:sz w:val="28"/>
          <w:szCs w:val="28"/>
          <w:lang w:val="zh-CN"/>
        </w:rPr>
        <w:t>承包给</w:t>
      </w:r>
      <w:r w:rsidR="00A926A3">
        <w:rPr>
          <w:rFonts w:asciiTheme="majorEastAsia" w:eastAsiaTheme="majorEastAsia" w:hAnsiTheme="majorEastAsia" w:cs="宋体" w:hint="eastAsia"/>
          <w:kern w:val="0"/>
          <w:sz w:val="28"/>
          <w:szCs w:val="28"/>
          <w:lang w:val="zh-CN"/>
        </w:rPr>
        <w:t>第三方中介公司为医院提供护工服务并做好管理。</w:t>
      </w:r>
    </w:p>
    <w:p w:rsidR="0094696B" w:rsidRDefault="00A926A3" w:rsidP="00685428">
      <w:pPr>
        <w:autoSpaceDE w:val="0"/>
        <w:autoSpaceDN w:val="0"/>
        <w:adjustRightInd w:val="0"/>
        <w:spacing w:line="360" w:lineRule="auto"/>
        <w:rPr>
          <w:rFonts w:asciiTheme="majorEastAsia" w:eastAsiaTheme="majorEastAsia" w:hAnsiTheme="majorEastAsia" w:cs="宋体"/>
          <w:kern w:val="0"/>
          <w:sz w:val="28"/>
          <w:szCs w:val="28"/>
          <w:lang w:val="zh-CN"/>
        </w:rPr>
      </w:pPr>
      <w:r w:rsidRPr="00A926A3">
        <w:rPr>
          <w:rFonts w:asciiTheme="majorEastAsia" w:eastAsiaTheme="majorEastAsia" w:hAnsiTheme="majorEastAsia" w:cs="宋体" w:hint="eastAsia"/>
          <w:b/>
          <w:kern w:val="0"/>
          <w:sz w:val="28"/>
          <w:szCs w:val="28"/>
          <w:lang w:val="zh-CN"/>
        </w:rPr>
        <w:t>二、服务内容：</w:t>
      </w:r>
      <w:r>
        <w:rPr>
          <w:rFonts w:asciiTheme="majorEastAsia" w:eastAsiaTheme="majorEastAsia" w:hAnsiTheme="majorEastAsia" w:cs="宋体" w:hint="eastAsia"/>
          <w:kern w:val="0"/>
          <w:sz w:val="28"/>
          <w:szCs w:val="28"/>
          <w:lang w:val="zh-CN"/>
        </w:rPr>
        <w:t>医院护工</w:t>
      </w:r>
    </w:p>
    <w:p w:rsidR="007625BA" w:rsidRPr="009C63B3" w:rsidRDefault="00A926A3" w:rsidP="00685428">
      <w:pPr>
        <w:autoSpaceDE w:val="0"/>
        <w:autoSpaceDN w:val="0"/>
        <w:adjustRightInd w:val="0"/>
        <w:spacing w:line="360" w:lineRule="auto"/>
        <w:rPr>
          <w:rFonts w:asciiTheme="majorEastAsia" w:eastAsiaTheme="majorEastAsia" w:hAnsiTheme="majorEastAsia" w:cs="宋体"/>
          <w:b/>
          <w:kern w:val="0"/>
          <w:sz w:val="28"/>
          <w:szCs w:val="28"/>
          <w:lang w:val="zh-CN"/>
        </w:rPr>
      </w:pPr>
      <w:r>
        <w:rPr>
          <w:rFonts w:asciiTheme="majorEastAsia" w:eastAsiaTheme="majorEastAsia" w:hAnsiTheme="majorEastAsia" w:cs="宋体" w:hint="eastAsia"/>
          <w:b/>
          <w:kern w:val="0"/>
          <w:sz w:val="28"/>
          <w:szCs w:val="28"/>
          <w:lang w:val="zh-CN"/>
        </w:rPr>
        <w:t>三</w:t>
      </w:r>
      <w:r w:rsidR="007625BA" w:rsidRPr="009C63B3">
        <w:rPr>
          <w:rFonts w:asciiTheme="majorEastAsia" w:eastAsiaTheme="majorEastAsia" w:hAnsiTheme="majorEastAsia" w:cs="宋体" w:hint="eastAsia"/>
          <w:b/>
          <w:kern w:val="0"/>
          <w:sz w:val="28"/>
          <w:szCs w:val="28"/>
          <w:lang w:val="zh-CN"/>
        </w:rPr>
        <w:t>、基本要求</w:t>
      </w:r>
    </w:p>
    <w:p w:rsidR="000D7CC6" w:rsidRPr="003C13DE" w:rsidRDefault="00685428" w:rsidP="000D7CC6">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7625BA">
        <w:rPr>
          <w:rFonts w:asciiTheme="majorEastAsia" w:eastAsiaTheme="majorEastAsia" w:hAnsiTheme="majorEastAsia" w:cs="宋体" w:hint="eastAsia"/>
          <w:kern w:val="0"/>
          <w:sz w:val="28"/>
          <w:szCs w:val="28"/>
          <w:lang w:val="zh-CN"/>
        </w:rPr>
        <w:t>（一）</w:t>
      </w:r>
      <w:r w:rsidR="000D7CC6" w:rsidRPr="003C13DE">
        <w:rPr>
          <w:rFonts w:asciiTheme="majorEastAsia" w:eastAsiaTheme="majorEastAsia" w:hAnsiTheme="majorEastAsia" w:cs="宋体" w:hint="eastAsia"/>
          <w:kern w:val="0"/>
          <w:sz w:val="28"/>
          <w:szCs w:val="28"/>
          <w:lang w:val="zh-CN"/>
        </w:rPr>
        <w:t>本</w:t>
      </w:r>
      <w:r w:rsidR="00961B17">
        <w:rPr>
          <w:rFonts w:asciiTheme="majorEastAsia" w:eastAsiaTheme="majorEastAsia" w:hAnsiTheme="majorEastAsia" w:cs="宋体" w:hint="eastAsia"/>
          <w:kern w:val="0"/>
          <w:sz w:val="28"/>
          <w:szCs w:val="28"/>
          <w:lang w:val="zh-CN"/>
        </w:rPr>
        <w:t>方案</w:t>
      </w:r>
      <w:r w:rsidR="000D7CC6" w:rsidRPr="003C13DE">
        <w:rPr>
          <w:rFonts w:asciiTheme="majorEastAsia" w:eastAsiaTheme="majorEastAsia" w:hAnsiTheme="majorEastAsia" w:cs="宋体" w:hint="eastAsia"/>
          <w:kern w:val="0"/>
          <w:sz w:val="28"/>
          <w:szCs w:val="28"/>
          <w:lang w:val="zh-CN"/>
        </w:rPr>
        <w:t>中护工是指经过护工专业知识技术培训，并取得《护工岗位合格证》，在护士的指导下对病人实施生活护理的从业人员，不属于卫生技术人员。</w:t>
      </w:r>
    </w:p>
    <w:p w:rsidR="000D7CC6" w:rsidRPr="003C13DE" w:rsidRDefault="00685428" w:rsidP="000D7CC6">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rPr>
        <w:t xml:space="preserve">  </w:t>
      </w:r>
      <w:r w:rsidR="007625BA">
        <w:rPr>
          <w:rFonts w:asciiTheme="majorEastAsia" w:eastAsiaTheme="majorEastAsia" w:hAnsiTheme="majorEastAsia" w:cs="宋体" w:hint="eastAsia"/>
          <w:kern w:val="0"/>
          <w:sz w:val="28"/>
          <w:szCs w:val="28"/>
        </w:rPr>
        <w:t>（二）</w:t>
      </w:r>
      <w:r w:rsidR="000D7CC6" w:rsidRPr="003C13DE">
        <w:rPr>
          <w:rFonts w:asciiTheme="majorEastAsia" w:eastAsiaTheme="majorEastAsia" w:hAnsiTheme="majorEastAsia" w:cs="宋体" w:hint="eastAsia"/>
          <w:kern w:val="0"/>
          <w:sz w:val="28"/>
          <w:szCs w:val="28"/>
          <w:lang w:val="zh-CN"/>
        </w:rPr>
        <w:t>护工需具备以下基本条件：</w:t>
      </w:r>
    </w:p>
    <w:p w:rsidR="000D7CC6" w:rsidRPr="003C13DE" w:rsidRDefault="00685428" w:rsidP="000D7CC6">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0D7CC6" w:rsidRPr="003C13DE">
        <w:rPr>
          <w:rFonts w:asciiTheme="majorEastAsia" w:eastAsiaTheme="majorEastAsia" w:hAnsiTheme="majorEastAsia" w:cs="宋体"/>
          <w:kern w:val="0"/>
          <w:sz w:val="28"/>
          <w:szCs w:val="28"/>
          <w:lang w:val="zh-CN"/>
        </w:rPr>
        <w:t>1</w:t>
      </w:r>
      <w:r w:rsidR="000D7CC6" w:rsidRPr="003C13DE">
        <w:rPr>
          <w:rFonts w:asciiTheme="majorEastAsia" w:eastAsiaTheme="majorEastAsia" w:hAnsiTheme="majorEastAsia" w:cs="宋体" w:hint="eastAsia"/>
          <w:kern w:val="0"/>
          <w:sz w:val="28"/>
          <w:szCs w:val="28"/>
          <w:lang w:val="zh-CN"/>
        </w:rPr>
        <w:t>、年龄</w:t>
      </w:r>
      <w:r w:rsidR="000D7CC6" w:rsidRPr="003C13DE">
        <w:rPr>
          <w:rFonts w:asciiTheme="majorEastAsia" w:eastAsiaTheme="majorEastAsia" w:hAnsiTheme="majorEastAsia" w:cs="宋体"/>
          <w:kern w:val="0"/>
          <w:sz w:val="28"/>
          <w:szCs w:val="28"/>
          <w:lang w:val="zh-CN"/>
        </w:rPr>
        <w:t>18</w:t>
      </w:r>
      <w:r w:rsidR="000D7CC6" w:rsidRPr="003C13DE">
        <w:rPr>
          <w:rFonts w:asciiTheme="majorEastAsia" w:eastAsiaTheme="majorEastAsia" w:hAnsiTheme="majorEastAsia" w:cs="宋体" w:hint="eastAsia"/>
          <w:kern w:val="0"/>
          <w:sz w:val="28"/>
          <w:szCs w:val="28"/>
          <w:lang w:val="zh-CN"/>
        </w:rPr>
        <w:t>～</w:t>
      </w:r>
      <w:r w:rsidR="000D7CC6" w:rsidRPr="003C13DE">
        <w:rPr>
          <w:rFonts w:asciiTheme="majorEastAsia" w:eastAsiaTheme="majorEastAsia" w:hAnsiTheme="majorEastAsia" w:cs="宋体"/>
          <w:kern w:val="0"/>
          <w:sz w:val="28"/>
          <w:szCs w:val="28"/>
          <w:lang w:val="zh-CN"/>
        </w:rPr>
        <w:t>65</w:t>
      </w:r>
      <w:r w:rsidR="000D7CC6" w:rsidRPr="003C13DE">
        <w:rPr>
          <w:rFonts w:asciiTheme="majorEastAsia" w:eastAsiaTheme="majorEastAsia" w:hAnsiTheme="majorEastAsia" w:cs="宋体" w:hint="eastAsia"/>
          <w:kern w:val="0"/>
          <w:sz w:val="28"/>
          <w:szCs w:val="28"/>
          <w:lang w:val="zh-CN"/>
        </w:rPr>
        <w:t>岁，男女不限，身体健康，无传染病及非传染病病原携带者，无残疾</w:t>
      </w:r>
      <w:r w:rsidR="000D7CC6">
        <w:rPr>
          <w:rFonts w:asciiTheme="majorEastAsia" w:eastAsiaTheme="majorEastAsia" w:hAnsiTheme="majorEastAsia" w:cs="宋体" w:hint="eastAsia"/>
          <w:kern w:val="0"/>
          <w:sz w:val="28"/>
          <w:szCs w:val="28"/>
          <w:lang w:val="zh-CN"/>
        </w:rPr>
        <w:t>、无精神疾病</w:t>
      </w:r>
      <w:r w:rsidR="000D7CC6" w:rsidRPr="003C13DE">
        <w:rPr>
          <w:rFonts w:asciiTheme="majorEastAsia" w:eastAsiaTheme="majorEastAsia" w:hAnsiTheme="majorEastAsia" w:cs="宋体" w:hint="eastAsia"/>
          <w:kern w:val="0"/>
          <w:sz w:val="28"/>
          <w:szCs w:val="28"/>
          <w:lang w:val="zh-CN"/>
        </w:rPr>
        <w:t>。</w:t>
      </w:r>
    </w:p>
    <w:p w:rsidR="000D7CC6" w:rsidRPr="003C13DE" w:rsidRDefault="00685428" w:rsidP="000D7CC6">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0D7CC6" w:rsidRPr="003C13DE">
        <w:rPr>
          <w:rFonts w:asciiTheme="majorEastAsia" w:eastAsiaTheme="majorEastAsia" w:hAnsiTheme="majorEastAsia" w:cs="宋体"/>
          <w:kern w:val="0"/>
          <w:sz w:val="28"/>
          <w:szCs w:val="28"/>
          <w:lang w:val="zh-CN"/>
        </w:rPr>
        <w:t>2</w:t>
      </w:r>
      <w:r w:rsidR="000D7CC6" w:rsidRPr="003C13DE">
        <w:rPr>
          <w:rFonts w:asciiTheme="majorEastAsia" w:eastAsiaTheme="majorEastAsia" w:hAnsiTheme="majorEastAsia" w:cs="宋体" w:hint="eastAsia"/>
          <w:kern w:val="0"/>
          <w:sz w:val="28"/>
          <w:szCs w:val="28"/>
          <w:lang w:val="zh-CN"/>
        </w:rPr>
        <w:t>、服务意识强，工作认真负责，语言表达清楚，反应灵活</w:t>
      </w:r>
      <w:r w:rsidR="000D7CC6" w:rsidRPr="003C13DE">
        <w:rPr>
          <w:rFonts w:asciiTheme="majorEastAsia" w:eastAsiaTheme="majorEastAsia" w:hAnsiTheme="majorEastAsia" w:cs="Times New Roman"/>
          <w:kern w:val="0"/>
          <w:sz w:val="28"/>
          <w:szCs w:val="28"/>
        </w:rPr>
        <w:t>,</w:t>
      </w:r>
      <w:r w:rsidR="000D7CC6" w:rsidRPr="003C13DE">
        <w:rPr>
          <w:rFonts w:asciiTheme="majorEastAsia" w:eastAsiaTheme="majorEastAsia" w:hAnsiTheme="majorEastAsia" w:cs="宋体" w:hint="eastAsia"/>
          <w:kern w:val="0"/>
          <w:sz w:val="28"/>
          <w:szCs w:val="28"/>
          <w:lang w:val="zh-CN"/>
        </w:rPr>
        <w:t>有一定的沟通技巧。</w:t>
      </w:r>
    </w:p>
    <w:p w:rsidR="000D7CC6" w:rsidRPr="003C13DE" w:rsidRDefault="00685428" w:rsidP="000D7CC6">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0D7CC6" w:rsidRPr="003C13DE">
        <w:rPr>
          <w:rFonts w:asciiTheme="majorEastAsia" w:eastAsiaTheme="majorEastAsia" w:hAnsiTheme="majorEastAsia" w:cs="宋体"/>
          <w:kern w:val="0"/>
          <w:sz w:val="28"/>
          <w:szCs w:val="28"/>
          <w:lang w:val="zh-CN"/>
        </w:rPr>
        <w:t>3</w:t>
      </w:r>
      <w:r w:rsidR="000D7CC6" w:rsidRPr="003C13DE">
        <w:rPr>
          <w:rFonts w:asciiTheme="majorEastAsia" w:eastAsiaTheme="majorEastAsia" w:hAnsiTheme="majorEastAsia" w:cs="宋体" w:hint="eastAsia"/>
          <w:kern w:val="0"/>
          <w:sz w:val="28"/>
          <w:szCs w:val="28"/>
          <w:lang w:val="zh-CN"/>
        </w:rPr>
        <w:t>、经培训取得《护工岗位合格证》</w:t>
      </w:r>
      <w:r w:rsidR="00E7004F">
        <w:rPr>
          <w:rFonts w:asciiTheme="majorEastAsia" w:eastAsiaTheme="majorEastAsia" w:hAnsiTheme="majorEastAsia" w:cs="宋体" w:hint="eastAsia"/>
          <w:kern w:val="0"/>
          <w:sz w:val="28"/>
          <w:szCs w:val="28"/>
          <w:lang w:val="zh-CN"/>
        </w:rPr>
        <w:t>或</w:t>
      </w:r>
      <w:r w:rsidR="002D3256">
        <w:rPr>
          <w:rFonts w:asciiTheme="majorEastAsia" w:eastAsiaTheme="majorEastAsia" w:hAnsiTheme="majorEastAsia" w:cs="宋体" w:hint="eastAsia"/>
          <w:kern w:val="0"/>
          <w:sz w:val="28"/>
          <w:szCs w:val="28"/>
          <w:lang w:val="zh-CN"/>
        </w:rPr>
        <w:t>《</w:t>
      </w:r>
      <w:r w:rsidR="00E7004F" w:rsidRPr="003C13DE">
        <w:rPr>
          <w:rFonts w:asciiTheme="majorEastAsia" w:eastAsiaTheme="majorEastAsia" w:hAnsiTheme="majorEastAsia" w:cs="宋体" w:hint="eastAsia"/>
          <w:kern w:val="0"/>
          <w:sz w:val="28"/>
          <w:szCs w:val="28"/>
          <w:lang w:val="zh-CN"/>
        </w:rPr>
        <w:t>护工</w:t>
      </w:r>
      <w:r w:rsidR="002D3256">
        <w:rPr>
          <w:rFonts w:asciiTheme="majorEastAsia" w:eastAsiaTheme="majorEastAsia" w:hAnsiTheme="majorEastAsia" w:cs="宋体" w:hint="eastAsia"/>
          <w:kern w:val="0"/>
          <w:sz w:val="28"/>
          <w:szCs w:val="28"/>
          <w:lang w:val="zh-CN"/>
        </w:rPr>
        <w:t>培训结业证》</w:t>
      </w:r>
      <w:r w:rsidR="000D7CC6" w:rsidRPr="003C13DE">
        <w:rPr>
          <w:rFonts w:asciiTheme="majorEastAsia" w:eastAsiaTheme="majorEastAsia" w:hAnsiTheme="majorEastAsia" w:cs="宋体" w:hint="eastAsia"/>
          <w:kern w:val="0"/>
          <w:sz w:val="28"/>
          <w:szCs w:val="28"/>
          <w:lang w:val="zh-CN"/>
        </w:rPr>
        <w:t>。</w:t>
      </w:r>
    </w:p>
    <w:p w:rsidR="002D3256" w:rsidRDefault="00685428" w:rsidP="002D3256">
      <w:pPr>
        <w:autoSpaceDE w:val="0"/>
        <w:autoSpaceDN w:val="0"/>
        <w:adjustRightInd w:val="0"/>
        <w:spacing w:line="360" w:lineRule="auto"/>
        <w:jc w:val="left"/>
        <w:rPr>
          <w:rFonts w:asciiTheme="majorEastAsia" w:eastAsiaTheme="majorEastAsia" w:hAnsiTheme="majorEastAsia" w:cs="宋体"/>
          <w:kern w:val="0"/>
          <w:sz w:val="28"/>
          <w:szCs w:val="28"/>
          <w:lang w:val="zh-CN"/>
        </w:rPr>
      </w:pPr>
      <w:r>
        <w:rPr>
          <w:rFonts w:asciiTheme="majorEastAsia" w:eastAsiaTheme="majorEastAsia" w:hAnsiTheme="majorEastAsia" w:cs="宋体" w:hint="eastAsia"/>
          <w:kern w:val="0"/>
          <w:sz w:val="28"/>
          <w:szCs w:val="28"/>
        </w:rPr>
        <w:t xml:space="preserve">  </w:t>
      </w:r>
      <w:r w:rsidR="007625BA">
        <w:rPr>
          <w:rFonts w:asciiTheme="majorEastAsia" w:eastAsiaTheme="majorEastAsia" w:hAnsiTheme="majorEastAsia" w:cs="宋体" w:hint="eastAsia"/>
          <w:kern w:val="0"/>
          <w:sz w:val="28"/>
          <w:szCs w:val="28"/>
        </w:rPr>
        <w:t>（三）</w:t>
      </w:r>
      <w:r w:rsidR="002D3256" w:rsidRPr="003C13DE">
        <w:rPr>
          <w:rFonts w:asciiTheme="majorEastAsia" w:eastAsiaTheme="majorEastAsia" w:hAnsiTheme="majorEastAsia" w:cs="宋体" w:hint="eastAsia"/>
          <w:kern w:val="0"/>
          <w:sz w:val="28"/>
          <w:szCs w:val="28"/>
          <w:lang w:val="zh-CN"/>
        </w:rPr>
        <w:t>拟从事护工工作人员，</w:t>
      </w:r>
      <w:r w:rsidR="004C04D6">
        <w:rPr>
          <w:rFonts w:asciiTheme="majorEastAsia" w:eastAsiaTheme="majorEastAsia" w:hAnsiTheme="majorEastAsia" w:cs="宋体" w:hint="eastAsia"/>
          <w:kern w:val="0"/>
          <w:sz w:val="28"/>
          <w:szCs w:val="28"/>
          <w:lang w:val="zh-CN"/>
        </w:rPr>
        <w:t>必须</w:t>
      </w:r>
      <w:r w:rsidR="002D3256" w:rsidRPr="003C13DE">
        <w:rPr>
          <w:rFonts w:asciiTheme="majorEastAsia" w:eastAsiaTheme="majorEastAsia" w:hAnsiTheme="majorEastAsia" w:cs="宋体" w:hint="eastAsia"/>
          <w:kern w:val="0"/>
          <w:sz w:val="28"/>
          <w:szCs w:val="28"/>
          <w:lang w:val="zh-CN"/>
        </w:rPr>
        <w:t>持有效身份证明和</w:t>
      </w:r>
      <w:r w:rsidR="002D3256" w:rsidRPr="003C13DE">
        <w:rPr>
          <w:rFonts w:asciiTheme="majorEastAsia" w:eastAsiaTheme="majorEastAsia" w:hAnsiTheme="majorEastAsia" w:cs="Times New Roman"/>
          <w:kern w:val="0"/>
          <w:sz w:val="28"/>
          <w:szCs w:val="28"/>
        </w:rPr>
        <w:t>“</w:t>
      </w:r>
      <w:r w:rsidR="002D3256" w:rsidRPr="003C13DE">
        <w:rPr>
          <w:rFonts w:asciiTheme="majorEastAsia" w:eastAsiaTheme="majorEastAsia" w:hAnsiTheme="majorEastAsia" w:cs="宋体" w:hint="eastAsia"/>
          <w:kern w:val="0"/>
          <w:sz w:val="28"/>
          <w:szCs w:val="28"/>
          <w:lang w:val="zh-CN"/>
        </w:rPr>
        <w:t>健康体检合格证明</w:t>
      </w:r>
      <w:r w:rsidR="002D3256" w:rsidRPr="003C13DE">
        <w:rPr>
          <w:rFonts w:asciiTheme="majorEastAsia" w:eastAsiaTheme="majorEastAsia" w:hAnsiTheme="majorEastAsia" w:cs="Times New Roman"/>
          <w:kern w:val="0"/>
          <w:sz w:val="28"/>
          <w:szCs w:val="28"/>
        </w:rPr>
        <w:t>”</w:t>
      </w:r>
      <w:r w:rsidR="002D3256" w:rsidRPr="003C13DE">
        <w:rPr>
          <w:rFonts w:asciiTheme="majorEastAsia" w:eastAsiaTheme="majorEastAsia" w:hAnsiTheme="majorEastAsia" w:cs="宋体" w:hint="eastAsia"/>
          <w:kern w:val="0"/>
          <w:sz w:val="28"/>
          <w:szCs w:val="28"/>
          <w:lang w:val="zh-CN"/>
        </w:rPr>
        <w:t>，到医院保卫科、护理部备案。</w:t>
      </w:r>
    </w:p>
    <w:p w:rsidR="00996163" w:rsidRDefault="00685428" w:rsidP="00BF74BF">
      <w:pPr>
        <w:autoSpaceDE w:val="0"/>
        <w:autoSpaceDN w:val="0"/>
        <w:adjustRightInd w:val="0"/>
        <w:spacing w:line="360" w:lineRule="auto"/>
        <w:jc w:val="left"/>
        <w:rPr>
          <w:rFonts w:asciiTheme="majorEastAsia" w:eastAsiaTheme="majorEastAsia" w:hAnsiTheme="majorEastAsia" w:cs="宋体"/>
          <w:kern w:val="0"/>
          <w:sz w:val="28"/>
          <w:szCs w:val="28"/>
          <w:lang w:val="zh-CN"/>
        </w:rPr>
      </w:pPr>
      <w:r>
        <w:rPr>
          <w:rFonts w:asciiTheme="majorEastAsia" w:eastAsiaTheme="majorEastAsia" w:hAnsiTheme="majorEastAsia" w:cs="宋体" w:hint="eastAsia"/>
          <w:kern w:val="0"/>
          <w:sz w:val="28"/>
          <w:szCs w:val="28"/>
          <w:lang w:val="zh-CN"/>
        </w:rPr>
        <w:lastRenderedPageBreak/>
        <w:t xml:space="preserve">  </w:t>
      </w:r>
      <w:r w:rsidR="007625BA">
        <w:rPr>
          <w:rFonts w:asciiTheme="majorEastAsia" w:eastAsiaTheme="majorEastAsia" w:hAnsiTheme="majorEastAsia" w:cs="宋体" w:hint="eastAsia"/>
          <w:kern w:val="0"/>
          <w:sz w:val="28"/>
          <w:szCs w:val="28"/>
          <w:lang w:val="zh-CN"/>
        </w:rPr>
        <w:t>（四）</w:t>
      </w:r>
      <w:r w:rsidR="00BF74BF" w:rsidRPr="003C13DE">
        <w:rPr>
          <w:rFonts w:asciiTheme="majorEastAsia" w:eastAsiaTheme="majorEastAsia" w:hAnsiTheme="majorEastAsia" w:cs="宋体" w:hint="eastAsia"/>
          <w:kern w:val="0"/>
          <w:sz w:val="28"/>
          <w:szCs w:val="28"/>
          <w:lang w:val="zh-CN"/>
        </w:rPr>
        <w:t>护工工作职责：</w:t>
      </w:r>
      <w:r w:rsidR="002A333D" w:rsidRPr="00F3615C">
        <w:rPr>
          <w:rFonts w:asciiTheme="majorEastAsia" w:eastAsiaTheme="majorEastAsia" w:hAnsiTheme="majorEastAsia" w:cs="宋体" w:hint="eastAsia"/>
          <w:kern w:val="0"/>
          <w:sz w:val="28"/>
          <w:szCs w:val="28"/>
          <w:lang w:val="zh-CN"/>
        </w:rPr>
        <w:t>在护士的指导和管理下，协助护士为患者提供陪</w:t>
      </w:r>
      <w:r w:rsidR="002A333D" w:rsidRPr="002A333D">
        <w:rPr>
          <w:rFonts w:asciiTheme="majorEastAsia" w:eastAsiaTheme="majorEastAsia" w:hAnsiTheme="majorEastAsia" w:cs="宋体" w:hint="eastAsia"/>
          <w:kern w:val="0"/>
          <w:sz w:val="28"/>
          <w:szCs w:val="28"/>
          <w:lang w:val="zh-CN"/>
        </w:rPr>
        <w:t>伴照护、</w:t>
      </w:r>
      <w:r w:rsidR="002A333D" w:rsidRPr="00F3615C">
        <w:rPr>
          <w:rFonts w:asciiTheme="majorEastAsia" w:eastAsiaTheme="majorEastAsia" w:hAnsiTheme="majorEastAsia" w:cs="宋体" w:hint="eastAsia"/>
          <w:kern w:val="0"/>
          <w:sz w:val="28"/>
          <w:szCs w:val="28"/>
          <w:lang w:val="zh-CN"/>
        </w:rPr>
        <w:t>生活护理</w:t>
      </w:r>
      <w:r w:rsidR="002A333D" w:rsidRPr="002A333D">
        <w:rPr>
          <w:rFonts w:asciiTheme="majorEastAsia" w:eastAsiaTheme="majorEastAsia" w:hAnsiTheme="majorEastAsia" w:cs="宋体" w:hint="eastAsia"/>
          <w:kern w:val="0"/>
          <w:sz w:val="28"/>
          <w:szCs w:val="28"/>
          <w:lang w:val="zh-CN"/>
        </w:rPr>
        <w:t>等基本的非技术性工作。护工</w:t>
      </w:r>
      <w:r w:rsidR="002A333D" w:rsidRPr="00F3615C">
        <w:rPr>
          <w:rFonts w:asciiTheme="majorEastAsia" w:eastAsiaTheme="majorEastAsia" w:hAnsiTheme="majorEastAsia" w:cs="宋体" w:hint="eastAsia"/>
          <w:kern w:val="0"/>
          <w:sz w:val="28"/>
          <w:szCs w:val="28"/>
          <w:lang w:val="zh-CN"/>
        </w:rPr>
        <w:t>不得从事重症监护患者和新生儿的生活护理</w:t>
      </w:r>
      <w:r w:rsidR="002A333D" w:rsidRPr="002A333D">
        <w:rPr>
          <w:rFonts w:asciiTheme="majorEastAsia" w:eastAsiaTheme="majorEastAsia" w:hAnsiTheme="majorEastAsia" w:cs="宋体" w:hint="eastAsia"/>
          <w:kern w:val="0"/>
          <w:sz w:val="28"/>
          <w:szCs w:val="28"/>
          <w:lang w:val="zh-CN"/>
        </w:rPr>
        <w:t>等护理技术工作。</w:t>
      </w:r>
    </w:p>
    <w:p w:rsidR="00BF74BF" w:rsidRPr="003C13DE" w:rsidRDefault="00685428" w:rsidP="00BF74BF">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7625BA">
        <w:rPr>
          <w:rFonts w:asciiTheme="majorEastAsia" w:eastAsiaTheme="majorEastAsia" w:hAnsiTheme="majorEastAsia" w:cs="宋体" w:hint="eastAsia"/>
          <w:kern w:val="0"/>
          <w:sz w:val="28"/>
          <w:szCs w:val="28"/>
          <w:lang w:val="zh-CN"/>
        </w:rPr>
        <w:t>（五）</w:t>
      </w:r>
      <w:r w:rsidR="00BF74BF" w:rsidRPr="003C13DE">
        <w:rPr>
          <w:rFonts w:asciiTheme="majorEastAsia" w:eastAsiaTheme="majorEastAsia" w:hAnsiTheme="majorEastAsia" w:cs="宋体" w:hint="eastAsia"/>
          <w:kern w:val="0"/>
          <w:sz w:val="28"/>
          <w:szCs w:val="28"/>
          <w:lang w:val="zh-CN"/>
        </w:rPr>
        <w:t>护工工作内容</w:t>
      </w:r>
    </w:p>
    <w:p w:rsidR="00BF74BF" w:rsidRPr="003C13DE" w:rsidRDefault="00685428" w:rsidP="00BF74BF">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BF74BF" w:rsidRPr="003C13DE">
        <w:rPr>
          <w:rFonts w:asciiTheme="majorEastAsia" w:eastAsiaTheme="majorEastAsia" w:hAnsiTheme="majorEastAsia" w:cs="宋体"/>
          <w:kern w:val="0"/>
          <w:sz w:val="28"/>
          <w:szCs w:val="28"/>
          <w:lang w:val="zh-CN"/>
        </w:rPr>
        <w:t>1</w:t>
      </w:r>
      <w:r w:rsidR="00BF74BF" w:rsidRPr="003C13DE">
        <w:rPr>
          <w:rFonts w:asciiTheme="majorEastAsia" w:eastAsiaTheme="majorEastAsia" w:hAnsiTheme="majorEastAsia" w:cs="宋体" w:hint="eastAsia"/>
          <w:kern w:val="0"/>
          <w:sz w:val="28"/>
          <w:szCs w:val="28"/>
          <w:lang w:val="zh-CN"/>
        </w:rPr>
        <w:t>、负责照顾病人的生活起居，协助病员自身的清洁工作，如洗脸、漱口、洗头、洗脚、洗澡等；</w:t>
      </w:r>
    </w:p>
    <w:p w:rsidR="00BF74BF" w:rsidRPr="003C13DE" w:rsidRDefault="00685428" w:rsidP="00BF74BF">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BF74BF" w:rsidRPr="003C13DE">
        <w:rPr>
          <w:rFonts w:asciiTheme="majorEastAsia" w:eastAsiaTheme="majorEastAsia" w:hAnsiTheme="majorEastAsia" w:cs="宋体"/>
          <w:kern w:val="0"/>
          <w:sz w:val="28"/>
          <w:szCs w:val="28"/>
          <w:lang w:val="zh-CN"/>
        </w:rPr>
        <w:t>2</w:t>
      </w:r>
      <w:r w:rsidR="00BF74BF" w:rsidRPr="003C13DE">
        <w:rPr>
          <w:rFonts w:asciiTheme="majorEastAsia" w:eastAsiaTheme="majorEastAsia" w:hAnsiTheme="majorEastAsia" w:cs="宋体" w:hint="eastAsia"/>
          <w:kern w:val="0"/>
          <w:sz w:val="28"/>
          <w:szCs w:val="28"/>
          <w:lang w:val="zh-CN"/>
        </w:rPr>
        <w:t>、帮助病人进食、饮水、大小便、翻身、功能锻炼；</w:t>
      </w:r>
    </w:p>
    <w:p w:rsidR="00BF74BF" w:rsidRPr="003C13DE" w:rsidRDefault="00685428" w:rsidP="00BF74BF">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BF74BF" w:rsidRPr="003C13DE">
        <w:rPr>
          <w:rFonts w:asciiTheme="majorEastAsia" w:eastAsiaTheme="majorEastAsia" w:hAnsiTheme="majorEastAsia" w:cs="宋体"/>
          <w:kern w:val="0"/>
          <w:sz w:val="28"/>
          <w:szCs w:val="28"/>
          <w:lang w:val="zh-CN"/>
        </w:rPr>
        <w:t>3</w:t>
      </w:r>
      <w:r w:rsidR="00BF74BF" w:rsidRPr="003C13DE">
        <w:rPr>
          <w:rFonts w:asciiTheme="majorEastAsia" w:eastAsiaTheme="majorEastAsia" w:hAnsiTheme="majorEastAsia" w:cs="宋体" w:hint="eastAsia"/>
          <w:kern w:val="0"/>
          <w:sz w:val="28"/>
          <w:szCs w:val="28"/>
          <w:lang w:val="zh-CN"/>
        </w:rPr>
        <w:t>、护送、协助病人进行检查、理疗、治疗康复活动；</w:t>
      </w:r>
    </w:p>
    <w:p w:rsidR="00BF74BF" w:rsidRPr="003C13DE" w:rsidRDefault="00685428" w:rsidP="00BF74BF">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BF74BF" w:rsidRPr="003C13DE">
        <w:rPr>
          <w:rFonts w:asciiTheme="majorEastAsia" w:eastAsiaTheme="majorEastAsia" w:hAnsiTheme="majorEastAsia" w:cs="宋体"/>
          <w:kern w:val="0"/>
          <w:sz w:val="28"/>
          <w:szCs w:val="28"/>
          <w:lang w:val="zh-CN"/>
        </w:rPr>
        <w:t>4</w:t>
      </w:r>
      <w:r w:rsidR="00BF74BF" w:rsidRPr="003C13DE">
        <w:rPr>
          <w:rFonts w:asciiTheme="majorEastAsia" w:eastAsiaTheme="majorEastAsia" w:hAnsiTheme="majorEastAsia" w:cs="宋体" w:hint="eastAsia"/>
          <w:kern w:val="0"/>
          <w:sz w:val="28"/>
          <w:szCs w:val="28"/>
          <w:lang w:val="zh-CN"/>
        </w:rPr>
        <w:t>、负责清洁消毒病人的脸盆、茶具、痰盂、便盆等生活用具；</w:t>
      </w:r>
    </w:p>
    <w:p w:rsidR="00BF74BF" w:rsidRPr="003C13DE" w:rsidRDefault="00685428" w:rsidP="00BF74BF">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BF74BF" w:rsidRPr="003C13DE">
        <w:rPr>
          <w:rFonts w:asciiTheme="majorEastAsia" w:eastAsiaTheme="majorEastAsia" w:hAnsiTheme="majorEastAsia" w:cs="宋体"/>
          <w:kern w:val="0"/>
          <w:sz w:val="28"/>
          <w:szCs w:val="28"/>
          <w:lang w:val="zh-CN"/>
        </w:rPr>
        <w:t>5</w:t>
      </w:r>
      <w:r w:rsidR="00BF74BF" w:rsidRPr="003C13DE">
        <w:rPr>
          <w:rFonts w:asciiTheme="majorEastAsia" w:eastAsiaTheme="majorEastAsia" w:hAnsiTheme="majorEastAsia" w:cs="宋体" w:hint="eastAsia"/>
          <w:kern w:val="0"/>
          <w:sz w:val="28"/>
          <w:szCs w:val="28"/>
          <w:lang w:val="zh-CN"/>
        </w:rPr>
        <w:t>、保护病人的安全，满足病人的基本生活要求，并及时将病人的有关情况告知护士或医生。</w:t>
      </w:r>
    </w:p>
    <w:p w:rsidR="00BF74BF" w:rsidRPr="003C13DE" w:rsidRDefault="00685428" w:rsidP="00BF74BF">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7625BA">
        <w:rPr>
          <w:rFonts w:asciiTheme="majorEastAsia" w:eastAsiaTheme="majorEastAsia" w:hAnsiTheme="majorEastAsia" w:cs="宋体" w:hint="eastAsia"/>
          <w:kern w:val="0"/>
          <w:sz w:val="28"/>
          <w:szCs w:val="28"/>
          <w:lang w:val="zh-CN"/>
        </w:rPr>
        <w:t>（六）</w:t>
      </w:r>
      <w:r w:rsidR="00BF74BF" w:rsidRPr="003C13DE">
        <w:rPr>
          <w:rFonts w:asciiTheme="majorEastAsia" w:eastAsiaTheme="majorEastAsia" w:hAnsiTheme="majorEastAsia" w:cs="宋体" w:hint="eastAsia"/>
          <w:kern w:val="0"/>
          <w:sz w:val="28"/>
          <w:szCs w:val="28"/>
          <w:lang w:val="zh-CN"/>
        </w:rPr>
        <w:t>护工职业道德规范</w:t>
      </w:r>
      <w:r w:rsidR="002A333D">
        <w:rPr>
          <w:rFonts w:asciiTheme="majorEastAsia" w:eastAsiaTheme="majorEastAsia" w:hAnsiTheme="majorEastAsia" w:cs="宋体" w:hint="eastAsia"/>
          <w:kern w:val="0"/>
          <w:sz w:val="28"/>
          <w:szCs w:val="28"/>
          <w:lang w:val="zh-CN"/>
        </w:rPr>
        <w:t>要求</w:t>
      </w:r>
    </w:p>
    <w:p w:rsidR="00BF74BF" w:rsidRPr="003C13DE" w:rsidRDefault="00685428" w:rsidP="00BF74BF">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BF74BF" w:rsidRPr="003C13DE">
        <w:rPr>
          <w:rFonts w:asciiTheme="majorEastAsia" w:eastAsiaTheme="majorEastAsia" w:hAnsiTheme="majorEastAsia" w:cs="宋体"/>
          <w:kern w:val="0"/>
          <w:sz w:val="28"/>
          <w:szCs w:val="28"/>
          <w:lang w:val="zh-CN"/>
        </w:rPr>
        <w:t>1</w:t>
      </w:r>
      <w:r w:rsidR="00BF74BF" w:rsidRPr="003C13DE">
        <w:rPr>
          <w:rFonts w:asciiTheme="majorEastAsia" w:eastAsiaTheme="majorEastAsia" w:hAnsiTheme="majorEastAsia" w:cs="宋体" w:hint="eastAsia"/>
          <w:kern w:val="0"/>
          <w:sz w:val="28"/>
          <w:szCs w:val="28"/>
          <w:lang w:val="zh-CN"/>
        </w:rPr>
        <w:t>、着装规范：按规定着装，衣帽整洁、仪表端庄、统一佩戴胸牌；不穿响底鞋、首饰不外露；不留长指甲；</w:t>
      </w:r>
    </w:p>
    <w:p w:rsidR="00BF74BF" w:rsidRPr="003C13DE" w:rsidRDefault="00685428" w:rsidP="00BF74BF">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BF74BF" w:rsidRPr="003C13DE">
        <w:rPr>
          <w:rFonts w:asciiTheme="majorEastAsia" w:eastAsiaTheme="majorEastAsia" w:hAnsiTheme="majorEastAsia" w:cs="宋体"/>
          <w:kern w:val="0"/>
          <w:sz w:val="28"/>
          <w:szCs w:val="28"/>
          <w:lang w:val="zh-CN"/>
        </w:rPr>
        <w:t>2</w:t>
      </w:r>
      <w:r w:rsidR="00BF74BF" w:rsidRPr="003C13DE">
        <w:rPr>
          <w:rFonts w:asciiTheme="majorEastAsia" w:eastAsiaTheme="majorEastAsia" w:hAnsiTheme="majorEastAsia" w:cs="宋体" w:hint="eastAsia"/>
          <w:kern w:val="0"/>
          <w:sz w:val="28"/>
          <w:szCs w:val="28"/>
          <w:lang w:val="zh-CN"/>
        </w:rPr>
        <w:t>、语言规范：礼貌待人，态度和蔼，不顶撞病人。</w:t>
      </w:r>
    </w:p>
    <w:p w:rsidR="00BF74BF" w:rsidRDefault="00685428" w:rsidP="00BF74BF">
      <w:pPr>
        <w:autoSpaceDE w:val="0"/>
        <w:autoSpaceDN w:val="0"/>
        <w:adjustRightInd w:val="0"/>
        <w:spacing w:line="360" w:lineRule="auto"/>
        <w:jc w:val="left"/>
        <w:rPr>
          <w:rFonts w:asciiTheme="majorEastAsia" w:eastAsiaTheme="majorEastAsia" w:hAnsiTheme="majorEastAsia" w:cs="宋体"/>
          <w:kern w:val="0"/>
          <w:sz w:val="28"/>
          <w:szCs w:val="28"/>
          <w:lang w:val="zh-CN"/>
        </w:rPr>
      </w:pPr>
      <w:r>
        <w:rPr>
          <w:rFonts w:asciiTheme="majorEastAsia" w:eastAsiaTheme="majorEastAsia" w:hAnsiTheme="majorEastAsia" w:cs="宋体" w:hint="eastAsia"/>
          <w:kern w:val="0"/>
          <w:sz w:val="28"/>
          <w:szCs w:val="28"/>
          <w:lang w:val="zh-CN"/>
        </w:rPr>
        <w:t xml:space="preserve">    </w:t>
      </w:r>
      <w:r w:rsidR="00BF74BF" w:rsidRPr="003C13DE">
        <w:rPr>
          <w:rFonts w:asciiTheme="majorEastAsia" w:eastAsiaTheme="majorEastAsia" w:hAnsiTheme="majorEastAsia" w:cs="宋体"/>
          <w:kern w:val="0"/>
          <w:sz w:val="28"/>
          <w:szCs w:val="28"/>
          <w:lang w:val="zh-CN"/>
        </w:rPr>
        <w:t>3</w:t>
      </w:r>
      <w:r w:rsidR="00BF74BF" w:rsidRPr="003C13DE">
        <w:rPr>
          <w:rFonts w:asciiTheme="majorEastAsia" w:eastAsiaTheme="majorEastAsia" w:hAnsiTheme="majorEastAsia" w:cs="宋体" w:hint="eastAsia"/>
          <w:kern w:val="0"/>
          <w:sz w:val="28"/>
          <w:szCs w:val="28"/>
          <w:lang w:val="zh-CN"/>
        </w:rPr>
        <w:t>、行为规范：以病人为中心，全心全意为病人服务，把病人满意作为工作的目标。工作主动热情，耐心细致。严格遵守医院各项规章制度。执行保护性医疗制度，不探听、不泄露、不传递病人及工作人员的隐私。</w:t>
      </w:r>
    </w:p>
    <w:p w:rsidR="007625BA" w:rsidRPr="007625BA" w:rsidRDefault="00A926A3" w:rsidP="00BF74BF">
      <w:pPr>
        <w:autoSpaceDE w:val="0"/>
        <w:autoSpaceDN w:val="0"/>
        <w:adjustRightInd w:val="0"/>
        <w:spacing w:line="360" w:lineRule="auto"/>
        <w:jc w:val="left"/>
        <w:rPr>
          <w:rFonts w:asciiTheme="majorEastAsia" w:eastAsiaTheme="majorEastAsia" w:hAnsiTheme="majorEastAsia" w:cs="Times New Roman"/>
          <w:b/>
          <w:kern w:val="0"/>
          <w:sz w:val="28"/>
          <w:szCs w:val="28"/>
        </w:rPr>
      </w:pPr>
      <w:r>
        <w:rPr>
          <w:rFonts w:asciiTheme="majorEastAsia" w:eastAsiaTheme="majorEastAsia" w:hAnsiTheme="majorEastAsia" w:cs="宋体" w:hint="eastAsia"/>
          <w:b/>
          <w:kern w:val="0"/>
          <w:sz w:val="28"/>
          <w:szCs w:val="28"/>
          <w:lang w:val="zh-CN"/>
        </w:rPr>
        <w:t>四</w:t>
      </w:r>
      <w:r w:rsidR="007625BA" w:rsidRPr="007625BA">
        <w:rPr>
          <w:rFonts w:asciiTheme="majorEastAsia" w:eastAsiaTheme="majorEastAsia" w:hAnsiTheme="majorEastAsia" w:cs="宋体" w:hint="eastAsia"/>
          <w:b/>
          <w:kern w:val="0"/>
          <w:sz w:val="28"/>
          <w:szCs w:val="28"/>
          <w:lang w:val="zh-CN"/>
        </w:rPr>
        <w:t>、管理</w:t>
      </w:r>
    </w:p>
    <w:p w:rsidR="0046756F" w:rsidRDefault="00685428" w:rsidP="003F53EA">
      <w:pPr>
        <w:autoSpaceDE w:val="0"/>
        <w:autoSpaceDN w:val="0"/>
        <w:adjustRightInd w:val="0"/>
        <w:spacing w:line="360" w:lineRule="auto"/>
        <w:jc w:val="left"/>
        <w:rPr>
          <w:rFonts w:asciiTheme="majorEastAsia" w:eastAsiaTheme="majorEastAsia" w:hAnsiTheme="majorEastAsia" w:cs="宋体"/>
          <w:kern w:val="0"/>
          <w:sz w:val="28"/>
          <w:szCs w:val="28"/>
          <w:lang w:val="zh-CN"/>
        </w:rPr>
      </w:pPr>
      <w:r>
        <w:rPr>
          <w:rFonts w:asciiTheme="majorEastAsia" w:eastAsiaTheme="majorEastAsia" w:hAnsiTheme="majorEastAsia" w:cs="宋体" w:hint="eastAsia"/>
          <w:kern w:val="0"/>
          <w:sz w:val="28"/>
          <w:szCs w:val="28"/>
        </w:rPr>
        <w:t xml:space="preserve">  </w:t>
      </w:r>
      <w:r w:rsidR="007625BA">
        <w:rPr>
          <w:rFonts w:asciiTheme="majorEastAsia" w:eastAsiaTheme="majorEastAsia" w:hAnsiTheme="majorEastAsia" w:cs="宋体" w:hint="eastAsia"/>
          <w:kern w:val="0"/>
          <w:sz w:val="28"/>
          <w:szCs w:val="28"/>
        </w:rPr>
        <w:t>（一）</w:t>
      </w:r>
      <w:r w:rsidR="003F53EA" w:rsidRPr="003C13DE">
        <w:rPr>
          <w:rFonts w:asciiTheme="majorEastAsia" w:eastAsiaTheme="majorEastAsia" w:hAnsiTheme="majorEastAsia" w:cs="宋体" w:hint="eastAsia"/>
          <w:kern w:val="0"/>
          <w:sz w:val="28"/>
          <w:szCs w:val="28"/>
          <w:lang w:val="zh-CN"/>
        </w:rPr>
        <w:t>中介机构应为从业的护工建立个人档案，个人档案应包括详细个人资料、联系电话、身份证复印件、相关资格证书、健康证明、</w:t>
      </w:r>
      <w:r w:rsidR="003F53EA" w:rsidRPr="003C13DE">
        <w:rPr>
          <w:rFonts w:asciiTheme="majorEastAsia" w:eastAsiaTheme="majorEastAsia" w:hAnsiTheme="majorEastAsia" w:cs="宋体" w:hint="eastAsia"/>
          <w:kern w:val="0"/>
          <w:sz w:val="28"/>
          <w:szCs w:val="28"/>
          <w:lang w:val="zh-CN"/>
        </w:rPr>
        <w:lastRenderedPageBreak/>
        <w:t>劳动合同等。</w:t>
      </w:r>
    </w:p>
    <w:p w:rsidR="00B413D5" w:rsidRDefault="00685428" w:rsidP="003F53EA">
      <w:pPr>
        <w:autoSpaceDE w:val="0"/>
        <w:autoSpaceDN w:val="0"/>
        <w:adjustRightInd w:val="0"/>
        <w:spacing w:line="360" w:lineRule="auto"/>
        <w:jc w:val="left"/>
        <w:rPr>
          <w:rFonts w:asciiTheme="majorEastAsia" w:eastAsiaTheme="majorEastAsia" w:hAnsiTheme="majorEastAsia" w:cs="宋体"/>
          <w:kern w:val="0"/>
          <w:sz w:val="28"/>
          <w:szCs w:val="28"/>
          <w:lang w:val="zh-CN"/>
        </w:rPr>
      </w:pPr>
      <w:r>
        <w:rPr>
          <w:rFonts w:asciiTheme="majorEastAsia" w:eastAsiaTheme="majorEastAsia" w:hAnsiTheme="majorEastAsia" w:cs="宋体" w:hint="eastAsia"/>
          <w:kern w:val="0"/>
          <w:sz w:val="28"/>
          <w:szCs w:val="28"/>
          <w:lang w:val="zh-CN"/>
        </w:rPr>
        <w:t xml:space="preserve">  </w:t>
      </w:r>
      <w:r w:rsidR="007625BA">
        <w:rPr>
          <w:rFonts w:asciiTheme="majorEastAsia" w:eastAsiaTheme="majorEastAsia" w:hAnsiTheme="majorEastAsia" w:cs="宋体" w:hint="eastAsia"/>
          <w:kern w:val="0"/>
          <w:sz w:val="28"/>
          <w:szCs w:val="28"/>
          <w:lang w:val="zh-CN"/>
        </w:rPr>
        <w:t>（二）</w:t>
      </w:r>
      <w:r w:rsidR="003F53EA" w:rsidRPr="003C13DE">
        <w:rPr>
          <w:rFonts w:asciiTheme="majorEastAsia" w:eastAsiaTheme="majorEastAsia" w:hAnsiTheme="majorEastAsia" w:cs="宋体" w:hint="eastAsia"/>
          <w:kern w:val="0"/>
          <w:sz w:val="28"/>
          <w:szCs w:val="28"/>
          <w:lang w:val="zh-CN"/>
        </w:rPr>
        <w:t>中介机构应根据医院要求，对护工实施上岗前培训，培训内容包括医疗机构及其科室的有关规章制度、工作流程、医疗安全及防范措施等，以确保陪护质量。</w:t>
      </w:r>
    </w:p>
    <w:p w:rsidR="003F53EA" w:rsidRPr="003C13DE" w:rsidRDefault="00685428" w:rsidP="003F53EA">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7625BA">
        <w:rPr>
          <w:rFonts w:asciiTheme="majorEastAsia" w:eastAsiaTheme="majorEastAsia" w:hAnsiTheme="majorEastAsia" w:cs="宋体" w:hint="eastAsia"/>
          <w:kern w:val="0"/>
          <w:sz w:val="28"/>
          <w:szCs w:val="28"/>
          <w:lang w:val="zh-CN"/>
        </w:rPr>
        <w:t>（三）</w:t>
      </w:r>
      <w:r w:rsidR="003F53EA" w:rsidRPr="003C13DE">
        <w:rPr>
          <w:rFonts w:asciiTheme="majorEastAsia" w:eastAsiaTheme="majorEastAsia" w:hAnsiTheme="majorEastAsia" w:cs="宋体" w:hint="eastAsia"/>
          <w:kern w:val="0"/>
          <w:sz w:val="28"/>
          <w:szCs w:val="28"/>
          <w:lang w:val="zh-CN"/>
        </w:rPr>
        <w:t>护工应当每两年进行一次健康检查。患有精神分裂症、严重皮肤病、严重的药物过敏、残疾、传染病的人员及传染病病原携带者，不得从事护工工作。</w:t>
      </w:r>
    </w:p>
    <w:p w:rsidR="00996163" w:rsidRDefault="00685428" w:rsidP="00996163">
      <w:pPr>
        <w:autoSpaceDE w:val="0"/>
        <w:autoSpaceDN w:val="0"/>
        <w:adjustRightInd w:val="0"/>
        <w:spacing w:line="360" w:lineRule="auto"/>
        <w:jc w:val="left"/>
        <w:rPr>
          <w:rFonts w:asciiTheme="majorEastAsia" w:eastAsiaTheme="majorEastAsia" w:hAnsiTheme="majorEastAsia" w:cs="宋体"/>
          <w:kern w:val="0"/>
          <w:sz w:val="28"/>
          <w:szCs w:val="28"/>
          <w:lang w:val="zh-CN"/>
        </w:rPr>
      </w:pPr>
      <w:r>
        <w:rPr>
          <w:rFonts w:asciiTheme="majorEastAsia" w:eastAsiaTheme="majorEastAsia" w:hAnsiTheme="majorEastAsia" w:cs="宋体" w:hint="eastAsia"/>
          <w:kern w:val="0"/>
          <w:sz w:val="28"/>
          <w:szCs w:val="28"/>
          <w:lang w:val="zh-CN"/>
        </w:rPr>
        <w:t xml:space="preserve">  </w:t>
      </w:r>
      <w:r w:rsidR="007625BA">
        <w:rPr>
          <w:rFonts w:asciiTheme="majorEastAsia" w:eastAsiaTheme="majorEastAsia" w:hAnsiTheme="majorEastAsia" w:cs="宋体" w:hint="eastAsia"/>
          <w:kern w:val="0"/>
          <w:sz w:val="28"/>
          <w:szCs w:val="28"/>
          <w:lang w:val="zh-CN"/>
        </w:rPr>
        <w:t>（四）</w:t>
      </w:r>
      <w:r w:rsidR="003F53EA" w:rsidRPr="003C13DE">
        <w:rPr>
          <w:rFonts w:asciiTheme="majorEastAsia" w:eastAsiaTheme="majorEastAsia" w:hAnsiTheme="majorEastAsia" w:cs="宋体" w:hint="eastAsia"/>
          <w:kern w:val="0"/>
          <w:sz w:val="28"/>
          <w:szCs w:val="28"/>
          <w:lang w:val="zh-CN"/>
        </w:rPr>
        <w:t>护工的聘用，由病家直接与中介机构签订聘用合同。因护工工作不当而引起的纠纷或意外的赔偿责任承担主体应在聘用合同中明确。</w:t>
      </w:r>
    </w:p>
    <w:p w:rsidR="003F53EA" w:rsidRDefault="00685428" w:rsidP="003F53EA">
      <w:pPr>
        <w:autoSpaceDE w:val="0"/>
        <w:autoSpaceDN w:val="0"/>
        <w:adjustRightInd w:val="0"/>
        <w:spacing w:line="360" w:lineRule="auto"/>
        <w:jc w:val="left"/>
        <w:rPr>
          <w:rFonts w:asciiTheme="majorEastAsia" w:eastAsiaTheme="majorEastAsia" w:hAnsiTheme="majorEastAsia" w:cs="宋体"/>
          <w:kern w:val="0"/>
          <w:sz w:val="28"/>
          <w:szCs w:val="28"/>
          <w:lang w:val="zh-CN"/>
        </w:rPr>
      </w:pPr>
      <w:r>
        <w:rPr>
          <w:rFonts w:asciiTheme="majorEastAsia" w:eastAsiaTheme="majorEastAsia" w:hAnsiTheme="majorEastAsia" w:cs="宋体" w:hint="eastAsia"/>
          <w:kern w:val="0"/>
          <w:sz w:val="28"/>
          <w:szCs w:val="28"/>
          <w:lang w:val="zh-CN"/>
        </w:rPr>
        <w:t xml:space="preserve">  </w:t>
      </w:r>
      <w:r w:rsidR="007625BA">
        <w:rPr>
          <w:rFonts w:asciiTheme="majorEastAsia" w:eastAsiaTheme="majorEastAsia" w:hAnsiTheme="majorEastAsia" w:cs="宋体" w:hint="eastAsia"/>
          <w:kern w:val="0"/>
          <w:sz w:val="28"/>
          <w:szCs w:val="28"/>
          <w:lang w:val="zh-CN"/>
        </w:rPr>
        <w:t>（五）</w:t>
      </w:r>
      <w:r w:rsidR="00F80219">
        <w:rPr>
          <w:rFonts w:asciiTheme="majorEastAsia" w:eastAsiaTheme="majorEastAsia" w:hAnsiTheme="majorEastAsia" w:cs="宋体" w:hint="eastAsia"/>
          <w:kern w:val="0"/>
          <w:sz w:val="28"/>
          <w:szCs w:val="28"/>
          <w:lang w:val="zh-CN"/>
        </w:rPr>
        <w:t>医院</w:t>
      </w:r>
      <w:r w:rsidR="003F53EA" w:rsidRPr="003C13DE">
        <w:rPr>
          <w:rFonts w:asciiTheme="majorEastAsia" w:eastAsiaTheme="majorEastAsia" w:hAnsiTheme="majorEastAsia" w:cs="宋体" w:hint="eastAsia"/>
          <w:kern w:val="0"/>
          <w:sz w:val="28"/>
          <w:szCs w:val="28"/>
          <w:lang w:val="zh-CN"/>
        </w:rPr>
        <w:t>有责任和义务，接受病家关于护工聘用的咨询，为病家推荐陪护技术较好、责任心强、诚信度高的护工，供病家选择；病家有选择护工的自主权，对选择的护工，中介机构应在</w:t>
      </w:r>
      <w:r w:rsidR="00F80219">
        <w:rPr>
          <w:rFonts w:asciiTheme="majorEastAsia" w:eastAsiaTheme="majorEastAsia" w:hAnsiTheme="majorEastAsia" w:cs="宋体" w:hint="eastAsia"/>
          <w:kern w:val="0"/>
          <w:sz w:val="28"/>
          <w:szCs w:val="28"/>
          <w:lang w:val="zh-CN"/>
        </w:rPr>
        <w:t>医院</w:t>
      </w:r>
      <w:r w:rsidR="003F53EA" w:rsidRPr="003C13DE">
        <w:rPr>
          <w:rFonts w:asciiTheme="majorEastAsia" w:eastAsiaTheme="majorEastAsia" w:hAnsiTheme="majorEastAsia" w:cs="宋体" w:hint="eastAsia"/>
          <w:kern w:val="0"/>
          <w:sz w:val="28"/>
          <w:szCs w:val="28"/>
          <w:lang w:val="zh-CN"/>
        </w:rPr>
        <w:t>配合下主动向病家了解护工的相关情况，以便加强管理；</w:t>
      </w:r>
      <w:r w:rsidR="009719CA">
        <w:rPr>
          <w:rFonts w:asciiTheme="majorEastAsia" w:eastAsiaTheme="majorEastAsia" w:hAnsiTheme="majorEastAsia" w:cs="宋体" w:hint="eastAsia"/>
          <w:kern w:val="0"/>
          <w:sz w:val="28"/>
          <w:szCs w:val="28"/>
          <w:lang w:val="zh-CN"/>
        </w:rPr>
        <w:t>医院应</w:t>
      </w:r>
      <w:r w:rsidR="003F53EA" w:rsidRPr="003C13DE">
        <w:rPr>
          <w:rFonts w:asciiTheme="majorEastAsia" w:eastAsiaTheme="majorEastAsia" w:hAnsiTheme="majorEastAsia" w:cs="宋体" w:hint="eastAsia"/>
          <w:kern w:val="0"/>
          <w:sz w:val="28"/>
          <w:szCs w:val="28"/>
          <w:lang w:val="zh-CN"/>
        </w:rPr>
        <w:t>提醒病家选择具有相应培训合格证和有效健康证明的护工以维护自身的权益。</w:t>
      </w:r>
    </w:p>
    <w:p w:rsidR="003F53EA" w:rsidRPr="007625BA" w:rsidRDefault="007625BA" w:rsidP="003F53EA">
      <w:pPr>
        <w:autoSpaceDE w:val="0"/>
        <w:autoSpaceDN w:val="0"/>
        <w:adjustRightInd w:val="0"/>
        <w:spacing w:line="360" w:lineRule="auto"/>
        <w:jc w:val="left"/>
        <w:rPr>
          <w:rFonts w:asciiTheme="majorEastAsia" w:eastAsiaTheme="majorEastAsia" w:hAnsiTheme="majorEastAsia" w:cs="Times New Roman"/>
          <w:b/>
          <w:kern w:val="0"/>
          <w:sz w:val="28"/>
          <w:szCs w:val="28"/>
        </w:rPr>
      </w:pPr>
      <w:r w:rsidRPr="007625BA">
        <w:rPr>
          <w:rFonts w:asciiTheme="majorEastAsia" w:eastAsiaTheme="majorEastAsia" w:hAnsiTheme="majorEastAsia" w:cs="宋体" w:hint="eastAsia"/>
          <w:b/>
          <w:kern w:val="0"/>
          <w:sz w:val="28"/>
          <w:szCs w:val="28"/>
          <w:lang w:val="zh-CN"/>
        </w:rPr>
        <w:t>三、</w:t>
      </w:r>
      <w:r w:rsidR="003F53EA" w:rsidRPr="007625BA">
        <w:rPr>
          <w:rFonts w:asciiTheme="majorEastAsia" w:eastAsiaTheme="majorEastAsia" w:hAnsiTheme="majorEastAsia" w:cs="宋体" w:hint="eastAsia"/>
          <w:b/>
          <w:kern w:val="0"/>
          <w:sz w:val="28"/>
          <w:szCs w:val="28"/>
          <w:lang w:val="zh-CN"/>
        </w:rPr>
        <w:t>监督</w:t>
      </w:r>
    </w:p>
    <w:p w:rsidR="003F53EA" w:rsidRPr="003C13DE" w:rsidRDefault="00685428" w:rsidP="003F53EA">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7625BA">
        <w:rPr>
          <w:rFonts w:asciiTheme="majorEastAsia" w:eastAsiaTheme="majorEastAsia" w:hAnsiTheme="majorEastAsia" w:cs="宋体" w:hint="eastAsia"/>
          <w:kern w:val="0"/>
          <w:sz w:val="28"/>
          <w:szCs w:val="28"/>
          <w:lang w:val="zh-CN"/>
        </w:rPr>
        <w:t>（一）医院有权</w:t>
      </w:r>
      <w:r w:rsidR="003F53EA" w:rsidRPr="003C13DE">
        <w:rPr>
          <w:rFonts w:asciiTheme="majorEastAsia" w:eastAsiaTheme="majorEastAsia" w:hAnsiTheme="majorEastAsia" w:cs="宋体" w:hint="eastAsia"/>
          <w:kern w:val="0"/>
          <w:sz w:val="28"/>
          <w:szCs w:val="28"/>
          <w:lang w:val="zh-CN"/>
        </w:rPr>
        <w:t>监督护工严格遵守医疗机构及其科室的各项规章制度，并将其遵守情况纳入对其工作情况的评价。</w:t>
      </w:r>
    </w:p>
    <w:p w:rsidR="003F53EA" w:rsidRPr="003C13DE" w:rsidRDefault="00685428" w:rsidP="003F53EA">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7625BA">
        <w:rPr>
          <w:rFonts w:asciiTheme="majorEastAsia" w:eastAsiaTheme="majorEastAsia" w:hAnsiTheme="majorEastAsia" w:cs="宋体" w:hint="eastAsia"/>
          <w:kern w:val="0"/>
          <w:sz w:val="28"/>
          <w:szCs w:val="28"/>
          <w:lang w:val="zh-CN"/>
        </w:rPr>
        <w:t>（二）</w:t>
      </w:r>
      <w:r w:rsidR="003F53EA" w:rsidRPr="003C13DE">
        <w:rPr>
          <w:rFonts w:asciiTheme="majorEastAsia" w:eastAsiaTheme="majorEastAsia" w:hAnsiTheme="majorEastAsia" w:cs="宋体" w:hint="eastAsia"/>
          <w:kern w:val="0"/>
          <w:sz w:val="28"/>
          <w:szCs w:val="28"/>
          <w:lang w:val="zh-CN"/>
        </w:rPr>
        <w:t>病区护理部门要通过巡视病房，访谈病人及家属等多种形式掌握护工人员的工作状况，并反馈给中介机构，一方面作为医院对中介机构的考核依据，另一方面，作为中介机构对所聘用护工工作情况的考核依据；对服务质量与信誉差的</w:t>
      </w:r>
      <w:r w:rsidR="009719CA">
        <w:rPr>
          <w:rFonts w:asciiTheme="majorEastAsia" w:eastAsiaTheme="majorEastAsia" w:hAnsiTheme="majorEastAsia" w:cs="宋体" w:hint="eastAsia"/>
          <w:kern w:val="0"/>
          <w:sz w:val="28"/>
          <w:szCs w:val="28"/>
          <w:lang w:val="zh-CN"/>
        </w:rPr>
        <w:t>护工</w:t>
      </w:r>
      <w:r w:rsidR="003F53EA" w:rsidRPr="003C13DE">
        <w:rPr>
          <w:rFonts w:asciiTheme="majorEastAsia" w:eastAsiaTheme="majorEastAsia" w:hAnsiTheme="majorEastAsia" w:cs="宋体" w:hint="eastAsia"/>
          <w:kern w:val="0"/>
          <w:sz w:val="28"/>
          <w:szCs w:val="28"/>
          <w:lang w:val="zh-CN"/>
        </w:rPr>
        <w:t>，医院不再纳入推荐对象。</w:t>
      </w:r>
    </w:p>
    <w:p w:rsidR="003F53EA" w:rsidRPr="003C13DE" w:rsidRDefault="00685428" w:rsidP="003F53EA">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lastRenderedPageBreak/>
        <w:t xml:space="preserve">  </w:t>
      </w:r>
      <w:r w:rsidR="007625BA">
        <w:rPr>
          <w:rFonts w:asciiTheme="majorEastAsia" w:eastAsiaTheme="majorEastAsia" w:hAnsiTheme="majorEastAsia" w:cs="宋体" w:hint="eastAsia"/>
          <w:kern w:val="0"/>
          <w:sz w:val="28"/>
          <w:szCs w:val="28"/>
          <w:lang w:val="zh-CN"/>
        </w:rPr>
        <w:t>（三）</w:t>
      </w:r>
      <w:r w:rsidR="003F53EA" w:rsidRPr="003C13DE">
        <w:rPr>
          <w:rFonts w:asciiTheme="majorEastAsia" w:eastAsiaTheme="majorEastAsia" w:hAnsiTheme="majorEastAsia" w:cs="宋体" w:hint="eastAsia"/>
          <w:kern w:val="0"/>
          <w:sz w:val="28"/>
          <w:szCs w:val="28"/>
          <w:lang w:val="zh-CN"/>
        </w:rPr>
        <w:t>护工须持证上岗。中断工作两年以上者，需重新培训，再次确认上岗资格。医院不得向病家推荐无岗位合格证的护工。</w:t>
      </w:r>
    </w:p>
    <w:p w:rsidR="003F53EA" w:rsidRPr="003C13DE" w:rsidRDefault="00685428" w:rsidP="00F8627C">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7625BA">
        <w:rPr>
          <w:rFonts w:asciiTheme="majorEastAsia" w:eastAsiaTheme="majorEastAsia" w:hAnsiTheme="majorEastAsia" w:cs="宋体" w:hint="eastAsia"/>
          <w:kern w:val="0"/>
          <w:sz w:val="28"/>
          <w:szCs w:val="28"/>
          <w:lang w:val="zh-CN"/>
        </w:rPr>
        <w:t>（四）</w:t>
      </w:r>
      <w:r w:rsidR="00F8627C">
        <w:rPr>
          <w:rFonts w:asciiTheme="majorEastAsia" w:eastAsiaTheme="majorEastAsia" w:hAnsiTheme="majorEastAsia" w:cs="宋体" w:hint="eastAsia"/>
          <w:kern w:val="0"/>
          <w:sz w:val="28"/>
          <w:szCs w:val="28"/>
          <w:lang w:val="zh-CN"/>
        </w:rPr>
        <w:t>护</w:t>
      </w:r>
      <w:r w:rsidR="00F8627C" w:rsidRPr="00996163">
        <w:rPr>
          <w:rFonts w:asciiTheme="majorEastAsia" w:eastAsiaTheme="majorEastAsia" w:hAnsiTheme="majorEastAsia" w:cs="宋体" w:hint="eastAsia"/>
          <w:kern w:val="0"/>
          <w:sz w:val="28"/>
          <w:szCs w:val="28"/>
          <w:lang w:val="zh-CN"/>
        </w:rPr>
        <w:t>工</w:t>
      </w:r>
      <w:r w:rsidR="00F8627C">
        <w:rPr>
          <w:rFonts w:asciiTheme="majorEastAsia" w:eastAsiaTheme="majorEastAsia" w:hAnsiTheme="majorEastAsia" w:cs="宋体" w:hint="eastAsia"/>
          <w:kern w:val="0"/>
          <w:sz w:val="28"/>
          <w:szCs w:val="28"/>
          <w:lang w:val="zh-CN"/>
        </w:rPr>
        <w:t>要</w:t>
      </w:r>
      <w:r w:rsidR="00DD4EE7">
        <w:rPr>
          <w:rFonts w:asciiTheme="majorEastAsia" w:eastAsiaTheme="majorEastAsia" w:hAnsiTheme="majorEastAsia" w:cs="宋体" w:hint="eastAsia"/>
          <w:kern w:val="0"/>
          <w:sz w:val="28"/>
          <w:szCs w:val="28"/>
          <w:lang w:val="zh-CN"/>
        </w:rPr>
        <w:t>做</w:t>
      </w:r>
      <w:r w:rsidR="00F8627C" w:rsidRPr="00996163">
        <w:rPr>
          <w:rFonts w:asciiTheme="majorEastAsia" w:eastAsiaTheme="majorEastAsia" w:hAnsiTheme="majorEastAsia" w:cs="宋体" w:hint="eastAsia"/>
          <w:kern w:val="0"/>
          <w:sz w:val="28"/>
          <w:szCs w:val="28"/>
          <w:lang w:val="zh-CN"/>
        </w:rPr>
        <w:t>到“五统一”，即</w:t>
      </w:r>
      <w:r w:rsidR="00DA0A82" w:rsidRPr="00996163">
        <w:rPr>
          <w:rFonts w:asciiTheme="majorEastAsia" w:eastAsiaTheme="majorEastAsia" w:hAnsiTheme="majorEastAsia" w:cs="宋体" w:hint="eastAsia"/>
          <w:kern w:val="0"/>
          <w:sz w:val="28"/>
          <w:szCs w:val="28"/>
          <w:lang w:val="zh-CN"/>
        </w:rPr>
        <w:t>统一管理</w:t>
      </w:r>
      <w:r w:rsidR="00DA0A82">
        <w:rPr>
          <w:rFonts w:asciiTheme="majorEastAsia" w:eastAsiaTheme="majorEastAsia" w:hAnsiTheme="majorEastAsia" w:cs="宋体" w:hint="eastAsia"/>
          <w:kern w:val="0"/>
          <w:sz w:val="28"/>
          <w:szCs w:val="28"/>
          <w:lang w:val="zh-CN"/>
        </w:rPr>
        <w:t>、统一调配、统一着装，统一标识，统一收费标准</w:t>
      </w:r>
      <w:r w:rsidR="00F8627C" w:rsidRPr="00996163">
        <w:rPr>
          <w:rFonts w:asciiTheme="majorEastAsia" w:eastAsiaTheme="majorEastAsia" w:hAnsiTheme="majorEastAsia" w:cs="宋体" w:hint="eastAsia"/>
          <w:kern w:val="0"/>
          <w:sz w:val="28"/>
          <w:szCs w:val="28"/>
          <w:lang w:val="zh-CN"/>
        </w:rPr>
        <w:t>，</w:t>
      </w:r>
      <w:r w:rsidR="00F8627C" w:rsidRPr="003C13DE">
        <w:rPr>
          <w:rFonts w:asciiTheme="majorEastAsia" w:eastAsiaTheme="majorEastAsia" w:hAnsiTheme="majorEastAsia" w:cs="宋体" w:hint="eastAsia"/>
          <w:kern w:val="0"/>
          <w:sz w:val="28"/>
          <w:szCs w:val="28"/>
          <w:lang w:val="zh-CN"/>
        </w:rPr>
        <w:t>明码标价，自觉接受物价及社会监督。</w:t>
      </w:r>
    </w:p>
    <w:p w:rsidR="00BF74BF" w:rsidRPr="002A2DEB" w:rsidRDefault="00685428" w:rsidP="002A2DEB">
      <w:pPr>
        <w:autoSpaceDE w:val="0"/>
        <w:autoSpaceDN w:val="0"/>
        <w:adjustRightInd w:val="0"/>
        <w:spacing w:line="360" w:lineRule="auto"/>
        <w:jc w:val="left"/>
        <w:rPr>
          <w:rFonts w:asciiTheme="majorEastAsia" w:eastAsiaTheme="majorEastAsia" w:hAnsiTheme="majorEastAsia" w:cs="Times New Roman"/>
          <w:kern w:val="0"/>
          <w:sz w:val="28"/>
          <w:szCs w:val="28"/>
        </w:rPr>
      </w:pPr>
      <w:r>
        <w:rPr>
          <w:rFonts w:asciiTheme="majorEastAsia" w:eastAsiaTheme="majorEastAsia" w:hAnsiTheme="majorEastAsia" w:cs="宋体" w:hint="eastAsia"/>
          <w:kern w:val="0"/>
          <w:sz w:val="28"/>
          <w:szCs w:val="28"/>
          <w:lang w:val="zh-CN"/>
        </w:rPr>
        <w:t xml:space="preserve">  </w:t>
      </w:r>
      <w:r w:rsidR="007625BA">
        <w:rPr>
          <w:rFonts w:asciiTheme="majorEastAsia" w:eastAsiaTheme="majorEastAsia" w:hAnsiTheme="majorEastAsia" w:cs="宋体" w:hint="eastAsia"/>
          <w:kern w:val="0"/>
          <w:sz w:val="28"/>
          <w:szCs w:val="28"/>
          <w:lang w:val="zh-CN"/>
        </w:rPr>
        <w:t>（五）</w:t>
      </w:r>
      <w:r w:rsidR="003F53EA" w:rsidRPr="003C13DE">
        <w:rPr>
          <w:rFonts w:asciiTheme="majorEastAsia" w:eastAsiaTheme="majorEastAsia" w:hAnsiTheme="majorEastAsia" w:cs="宋体" w:hint="eastAsia"/>
          <w:kern w:val="0"/>
          <w:sz w:val="28"/>
          <w:szCs w:val="28"/>
          <w:lang w:val="zh-CN"/>
        </w:rPr>
        <w:t>中介机构要为院内服务的护工建立考核奖惩制度，对工作成绩突出，病家反映良好的护工要给予重点推荐；对不适宜从事护工工作的要及时清退。</w:t>
      </w:r>
    </w:p>
    <w:sectPr w:rsidR="00BF74BF" w:rsidRPr="002A2DEB" w:rsidSect="00B14B8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3D03" w:rsidRDefault="00323D03" w:rsidP="00F95EB0">
      <w:r>
        <w:separator/>
      </w:r>
    </w:p>
  </w:endnote>
  <w:endnote w:type="continuationSeparator" w:id="1">
    <w:p w:rsidR="00323D03" w:rsidRDefault="00323D03" w:rsidP="00F95EB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56456"/>
      <w:docPartObj>
        <w:docPartGallery w:val="Page Numbers (Bottom of Page)"/>
        <w:docPartUnique/>
      </w:docPartObj>
    </w:sdtPr>
    <w:sdtContent>
      <w:p w:rsidR="008D2473" w:rsidRDefault="00DC704B">
        <w:pPr>
          <w:pStyle w:val="a4"/>
          <w:jc w:val="center"/>
        </w:pPr>
        <w:fldSimple w:instr=" PAGE   \* MERGEFORMAT ">
          <w:r w:rsidR="00BC2282" w:rsidRPr="00BC2282">
            <w:rPr>
              <w:noProof/>
              <w:lang w:val="zh-CN"/>
            </w:rPr>
            <w:t>1</w:t>
          </w:r>
        </w:fldSimple>
      </w:p>
    </w:sdtContent>
  </w:sdt>
  <w:p w:rsidR="007751CC" w:rsidRDefault="007751C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3D03" w:rsidRDefault="00323D03" w:rsidP="00F95EB0">
      <w:r>
        <w:separator/>
      </w:r>
    </w:p>
  </w:footnote>
  <w:footnote w:type="continuationSeparator" w:id="1">
    <w:p w:rsidR="00323D03" w:rsidRDefault="00323D03" w:rsidP="00F95E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71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4696B"/>
    <w:rsid w:val="00014189"/>
    <w:rsid w:val="000471F6"/>
    <w:rsid w:val="00092FCC"/>
    <w:rsid w:val="000A7D82"/>
    <w:rsid w:val="000B19DE"/>
    <w:rsid w:val="000D7CC6"/>
    <w:rsid w:val="001122E9"/>
    <w:rsid w:val="001656CE"/>
    <w:rsid w:val="001D6144"/>
    <w:rsid w:val="001E07D6"/>
    <w:rsid w:val="00202439"/>
    <w:rsid w:val="00221B52"/>
    <w:rsid w:val="002A2DEB"/>
    <w:rsid w:val="002A333D"/>
    <w:rsid w:val="002D3256"/>
    <w:rsid w:val="00323D03"/>
    <w:rsid w:val="00363A94"/>
    <w:rsid w:val="00382739"/>
    <w:rsid w:val="003863C0"/>
    <w:rsid w:val="003F53EA"/>
    <w:rsid w:val="00433211"/>
    <w:rsid w:val="0046756F"/>
    <w:rsid w:val="004C04D6"/>
    <w:rsid w:val="004F6C4F"/>
    <w:rsid w:val="004F7C1F"/>
    <w:rsid w:val="00580562"/>
    <w:rsid w:val="00587AEE"/>
    <w:rsid w:val="005E4515"/>
    <w:rsid w:val="00627D98"/>
    <w:rsid w:val="00685428"/>
    <w:rsid w:val="006F5FA8"/>
    <w:rsid w:val="007544B4"/>
    <w:rsid w:val="007625BA"/>
    <w:rsid w:val="007751CC"/>
    <w:rsid w:val="00792355"/>
    <w:rsid w:val="007927F2"/>
    <w:rsid w:val="008434DA"/>
    <w:rsid w:val="008603D6"/>
    <w:rsid w:val="008D2473"/>
    <w:rsid w:val="008D28AD"/>
    <w:rsid w:val="0094696B"/>
    <w:rsid w:val="00961B17"/>
    <w:rsid w:val="009719CA"/>
    <w:rsid w:val="00983CDD"/>
    <w:rsid w:val="00996163"/>
    <w:rsid w:val="009C63B3"/>
    <w:rsid w:val="00A926A3"/>
    <w:rsid w:val="00AB44A0"/>
    <w:rsid w:val="00B14B8B"/>
    <w:rsid w:val="00B36AC8"/>
    <w:rsid w:val="00B413D5"/>
    <w:rsid w:val="00B9311A"/>
    <w:rsid w:val="00B9312E"/>
    <w:rsid w:val="00BC2282"/>
    <w:rsid w:val="00BF74BF"/>
    <w:rsid w:val="00C51719"/>
    <w:rsid w:val="00C57F13"/>
    <w:rsid w:val="00C666CA"/>
    <w:rsid w:val="00D67CC8"/>
    <w:rsid w:val="00DA0A82"/>
    <w:rsid w:val="00DC704B"/>
    <w:rsid w:val="00DD4EE7"/>
    <w:rsid w:val="00E1161E"/>
    <w:rsid w:val="00E1605B"/>
    <w:rsid w:val="00E44041"/>
    <w:rsid w:val="00E7004F"/>
    <w:rsid w:val="00E92191"/>
    <w:rsid w:val="00ED5284"/>
    <w:rsid w:val="00EE1BFB"/>
    <w:rsid w:val="00F27783"/>
    <w:rsid w:val="00F3615C"/>
    <w:rsid w:val="00F80219"/>
    <w:rsid w:val="00F8627C"/>
    <w:rsid w:val="00F95EB0"/>
    <w:rsid w:val="00FA57BE"/>
    <w:rsid w:val="00FD4767"/>
    <w:rsid w:val="00FE32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69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95E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95EB0"/>
    <w:rPr>
      <w:sz w:val="18"/>
      <w:szCs w:val="18"/>
    </w:rPr>
  </w:style>
  <w:style w:type="paragraph" w:styleId="a4">
    <w:name w:val="footer"/>
    <w:basedOn w:val="a"/>
    <w:link w:val="Char0"/>
    <w:uiPriority w:val="99"/>
    <w:unhideWhenUsed/>
    <w:rsid w:val="00F95EB0"/>
    <w:pPr>
      <w:tabs>
        <w:tab w:val="center" w:pos="4153"/>
        <w:tab w:val="right" w:pos="8306"/>
      </w:tabs>
      <w:snapToGrid w:val="0"/>
      <w:jc w:val="left"/>
    </w:pPr>
    <w:rPr>
      <w:sz w:val="18"/>
      <w:szCs w:val="18"/>
    </w:rPr>
  </w:style>
  <w:style w:type="character" w:customStyle="1" w:styleId="Char0">
    <w:name w:val="页脚 Char"/>
    <w:basedOn w:val="a0"/>
    <w:link w:val="a4"/>
    <w:uiPriority w:val="99"/>
    <w:rsid w:val="00F95EB0"/>
    <w:rPr>
      <w:sz w:val="18"/>
      <w:szCs w:val="18"/>
    </w:rPr>
  </w:style>
</w:styles>
</file>

<file path=word/webSettings.xml><?xml version="1.0" encoding="utf-8"?>
<w:webSettings xmlns:r="http://schemas.openxmlformats.org/officeDocument/2006/relationships" xmlns:w="http://schemas.openxmlformats.org/wordprocessingml/2006/main">
  <w:divs>
    <w:div w:id="1982927246">
      <w:bodyDiv w:val="1"/>
      <w:marLeft w:val="0"/>
      <w:marRight w:val="0"/>
      <w:marTop w:val="0"/>
      <w:marBottom w:val="0"/>
      <w:divBdr>
        <w:top w:val="none" w:sz="0" w:space="0" w:color="auto"/>
        <w:left w:val="none" w:sz="0" w:space="0" w:color="auto"/>
        <w:bottom w:val="none" w:sz="0" w:space="0" w:color="auto"/>
        <w:right w:val="none" w:sz="0" w:space="0" w:color="auto"/>
      </w:divBdr>
      <w:divsChild>
        <w:div w:id="493035829">
          <w:marLeft w:val="0"/>
          <w:marRight w:val="0"/>
          <w:marTop w:val="0"/>
          <w:marBottom w:val="0"/>
          <w:divBdr>
            <w:top w:val="none" w:sz="0" w:space="0" w:color="auto"/>
            <w:left w:val="single" w:sz="6" w:space="0" w:color="CACACA"/>
            <w:bottom w:val="none" w:sz="0" w:space="0" w:color="auto"/>
            <w:right w:val="single" w:sz="6" w:space="0" w:color="CACACA"/>
          </w:divBdr>
          <w:divsChild>
            <w:div w:id="102700037">
              <w:marLeft w:val="0"/>
              <w:marRight w:val="0"/>
              <w:marTop w:val="0"/>
              <w:marBottom w:val="0"/>
              <w:divBdr>
                <w:top w:val="none" w:sz="0" w:space="0" w:color="auto"/>
                <w:left w:val="none" w:sz="0" w:space="0" w:color="auto"/>
                <w:bottom w:val="none" w:sz="0" w:space="0" w:color="auto"/>
                <w:right w:val="none" w:sz="0" w:space="0" w:color="auto"/>
              </w:divBdr>
              <w:divsChild>
                <w:div w:id="1460033018">
                  <w:marLeft w:val="0"/>
                  <w:marRight w:val="0"/>
                  <w:marTop w:val="0"/>
                  <w:marBottom w:val="0"/>
                  <w:divBdr>
                    <w:top w:val="single" w:sz="6" w:space="8" w:color="CCCCCC"/>
                    <w:left w:val="single" w:sz="6" w:space="0" w:color="CCCCCC"/>
                    <w:bottom w:val="single" w:sz="6" w:space="0" w:color="CCCCCC"/>
                    <w:right w:val="single" w:sz="6" w:space="0" w:color="CCCCCC"/>
                  </w:divBdr>
                  <w:divsChild>
                    <w:div w:id="1350567615">
                      <w:marLeft w:val="0"/>
                      <w:marRight w:val="0"/>
                      <w:marTop w:val="150"/>
                      <w:marBottom w:val="0"/>
                      <w:divBdr>
                        <w:top w:val="none" w:sz="0" w:space="0" w:color="auto"/>
                        <w:left w:val="none" w:sz="0" w:space="0" w:color="auto"/>
                        <w:bottom w:val="none" w:sz="0" w:space="0" w:color="auto"/>
                        <w:right w:val="none" w:sz="0" w:space="0" w:color="auto"/>
                      </w:divBdr>
                      <w:divsChild>
                        <w:div w:id="2005085983">
                          <w:marLeft w:val="0"/>
                          <w:marRight w:val="0"/>
                          <w:marTop w:val="0"/>
                          <w:marBottom w:val="0"/>
                          <w:divBdr>
                            <w:top w:val="none" w:sz="0" w:space="0" w:color="auto"/>
                            <w:left w:val="none" w:sz="0" w:space="0" w:color="auto"/>
                            <w:bottom w:val="none" w:sz="0" w:space="0" w:color="auto"/>
                            <w:right w:val="none" w:sz="0" w:space="0" w:color="auto"/>
                          </w:divBdr>
                          <w:divsChild>
                            <w:div w:id="1632713515">
                              <w:marLeft w:val="0"/>
                              <w:marRight w:val="0"/>
                              <w:marTop w:val="0"/>
                              <w:marBottom w:val="0"/>
                              <w:divBdr>
                                <w:top w:val="none" w:sz="0" w:space="0" w:color="auto"/>
                                <w:left w:val="none" w:sz="0" w:space="0" w:color="auto"/>
                                <w:bottom w:val="none" w:sz="0" w:space="0" w:color="auto"/>
                                <w:right w:val="none" w:sz="0" w:space="0" w:color="auto"/>
                              </w:divBdr>
                              <w:divsChild>
                                <w:div w:id="679047677">
                                  <w:marLeft w:val="0"/>
                                  <w:marRight w:val="0"/>
                                  <w:marTop w:val="0"/>
                                  <w:marBottom w:val="0"/>
                                  <w:divBdr>
                                    <w:top w:val="none" w:sz="0" w:space="0" w:color="auto"/>
                                    <w:left w:val="none" w:sz="0" w:space="0" w:color="auto"/>
                                    <w:bottom w:val="none" w:sz="0" w:space="0" w:color="auto"/>
                                    <w:right w:val="none" w:sz="0" w:space="0" w:color="auto"/>
                                  </w:divBdr>
                                </w:div>
                                <w:div w:id="308563153">
                                  <w:marLeft w:val="0"/>
                                  <w:marRight w:val="0"/>
                                  <w:marTop w:val="0"/>
                                  <w:marBottom w:val="0"/>
                                  <w:divBdr>
                                    <w:top w:val="none" w:sz="0" w:space="0" w:color="auto"/>
                                    <w:left w:val="none" w:sz="0" w:space="0" w:color="auto"/>
                                    <w:bottom w:val="none" w:sz="0" w:space="0" w:color="auto"/>
                                    <w:right w:val="none" w:sz="0" w:space="0" w:color="auto"/>
                                  </w:divBdr>
                                </w:div>
                                <w:div w:id="343215873">
                                  <w:marLeft w:val="0"/>
                                  <w:marRight w:val="0"/>
                                  <w:marTop w:val="0"/>
                                  <w:marBottom w:val="0"/>
                                  <w:divBdr>
                                    <w:top w:val="none" w:sz="0" w:space="0" w:color="auto"/>
                                    <w:left w:val="none" w:sz="0" w:space="0" w:color="auto"/>
                                    <w:bottom w:val="none" w:sz="0" w:space="0" w:color="auto"/>
                                    <w:right w:val="none" w:sz="0" w:space="0" w:color="auto"/>
                                  </w:divBdr>
                                </w:div>
                                <w:div w:id="726686563">
                                  <w:marLeft w:val="0"/>
                                  <w:marRight w:val="0"/>
                                  <w:marTop w:val="0"/>
                                  <w:marBottom w:val="0"/>
                                  <w:divBdr>
                                    <w:top w:val="none" w:sz="0" w:space="0" w:color="auto"/>
                                    <w:left w:val="none" w:sz="0" w:space="0" w:color="auto"/>
                                    <w:bottom w:val="none" w:sz="0" w:space="0" w:color="auto"/>
                                    <w:right w:val="none" w:sz="0" w:space="0" w:color="auto"/>
                                  </w:divBdr>
                                </w:div>
                                <w:div w:id="2099403697">
                                  <w:marLeft w:val="0"/>
                                  <w:marRight w:val="0"/>
                                  <w:marTop w:val="0"/>
                                  <w:marBottom w:val="0"/>
                                  <w:divBdr>
                                    <w:top w:val="none" w:sz="0" w:space="0" w:color="auto"/>
                                    <w:left w:val="none" w:sz="0" w:space="0" w:color="auto"/>
                                    <w:bottom w:val="none" w:sz="0" w:space="0" w:color="auto"/>
                                    <w:right w:val="none" w:sz="0" w:space="0" w:color="auto"/>
                                  </w:divBdr>
                                </w:div>
                                <w:div w:id="1245531203">
                                  <w:marLeft w:val="0"/>
                                  <w:marRight w:val="0"/>
                                  <w:marTop w:val="0"/>
                                  <w:marBottom w:val="0"/>
                                  <w:divBdr>
                                    <w:top w:val="none" w:sz="0" w:space="0" w:color="auto"/>
                                    <w:left w:val="none" w:sz="0" w:space="0" w:color="auto"/>
                                    <w:bottom w:val="none" w:sz="0" w:space="0" w:color="auto"/>
                                    <w:right w:val="none" w:sz="0" w:space="0" w:color="auto"/>
                                  </w:divBdr>
                                </w:div>
                                <w:div w:id="1261141911">
                                  <w:marLeft w:val="0"/>
                                  <w:marRight w:val="0"/>
                                  <w:marTop w:val="0"/>
                                  <w:marBottom w:val="0"/>
                                  <w:divBdr>
                                    <w:top w:val="none" w:sz="0" w:space="0" w:color="auto"/>
                                    <w:left w:val="none" w:sz="0" w:space="0" w:color="auto"/>
                                    <w:bottom w:val="none" w:sz="0" w:space="0" w:color="auto"/>
                                    <w:right w:val="none" w:sz="0" w:space="0" w:color="auto"/>
                                  </w:divBdr>
                                </w:div>
                                <w:div w:id="1985235033">
                                  <w:marLeft w:val="0"/>
                                  <w:marRight w:val="0"/>
                                  <w:marTop w:val="0"/>
                                  <w:marBottom w:val="0"/>
                                  <w:divBdr>
                                    <w:top w:val="none" w:sz="0" w:space="0" w:color="auto"/>
                                    <w:left w:val="none" w:sz="0" w:space="0" w:color="auto"/>
                                    <w:bottom w:val="none" w:sz="0" w:space="0" w:color="auto"/>
                                    <w:right w:val="none" w:sz="0" w:space="0" w:color="auto"/>
                                  </w:divBdr>
                                </w:div>
                                <w:div w:id="580679547">
                                  <w:marLeft w:val="0"/>
                                  <w:marRight w:val="0"/>
                                  <w:marTop w:val="0"/>
                                  <w:marBottom w:val="0"/>
                                  <w:divBdr>
                                    <w:top w:val="none" w:sz="0" w:space="0" w:color="auto"/>
                                    <w:left w:val="none" w:sz="0" w:space="0" w:color="auto"/>
                                    <w:bottom w:val="none" w:sz="0" w:space="0" w:color="auto"/>
                                    <w:right w:val="none" w:sz="0" w:space="0" w:color="auto"/>
                                  </w:divBdr>
                                </w:div>
                                <w:div w:id="1502625247">
                                  <w:marLeft w:val="0"/>
                                  <w:marRight w:val="0"/>
                                  <w:marTop w:val="0"/>
                                  <w:marBottom w:val="0"/>
                                  <w:divBdr>
                                    <w:top w:val="none" w:sz="0" w:space="0" w:color="auto"/>
                                    <w:left w:val="none" w:sz="0" w:space="0" w:color="auto"/>
                                    <w:bottom w:val="none" w:sz="0" w:space="0" w:color="auto"/>
                                    <w:right w:val="none" w:sz="0" w:space="0" w:color="auto"/>
                                  </w:divBdr>
                                </w:div>
                                <w:div w:id="801655859">
                                  <w:marLeft w:val="0"/>
                                  <w:marRight w:val="0"/>
                                  <w:marTop w:val="0"/>
                                  <w:marBottom w:val="0"/>
                                  <w:divBdr>
                                    <w:top w:val="none" w:sz="0" w:space="0" w:color="auto"/>
                                    <w:left w:val="none" w:sz="0" w:space="0" w:color="auto"/>
                                    <w:bottom w:val="none" w:sz="0" w:space="0" w:color="auto"/>
                                    <w:right w:val="none" w:sz="0" w:space="0" w:color="auto"/>
                                  </w:divBdr>
                                </w:div>
                                <w:div w:id="1837526339">
                                  <w:marLeft w:val="0"/>
                                  <w:marRight w:val="0"/>
                                  <w:marTop w:val="0"/>
                                  <w:marBottom w:val="0"/>
                                  <w:divBdr>
                                    <w:top w:val="none" w:sz="0" w:space="0" w:color="auto"/>
                                    <w:left w:val="none" w:sz="0" w:space="0" w:color="auto"/>
                                    <w:bottom w:val="none" w:sz="0" w:space="0" w:color="auto"/>
                                    <w:right w:val="none" w:sz="0" w:space="0" w:color="auto"/>
                                  </w:divBdr>
                                </w:div>
                                <w:div w:id="1446847692">
                                  <w:marLeft w:val="0"/>
                                  <w:marRight w:val="0"/>
                                  <w:marTop w:val="0"/>
                                  <w:marBottom w:val="0"/>
                                  <w:divBdr>
                                    <w:top w:val="none" w:sz="0" w:space="0" w:color="auto"/>
                                    <w:left w:val="none" w:sz="0" w:space="0" w:color="auto"/>
                                    <w:bottom w:val="none" w:sz="0" w:space="0" w:color="auto"/>
                                    <w:right w:val="none" w:sz="0" w:space="0" w:color="auto"/>
                                  </w:divBdr>
                                </w:div>
                                <w:div w:id="1177308462">
                                  <w:marLeft w:val="0"/>
                                  <w:marRight w:val="0"/>
                                  <w:marTop w:val="0"/>
                                  <w:marBottom w:val="0"/>
                                  <w:divBdr>
                                    <w:top w:val="none" w:sz="0" w:space="0" w:color="auto"/>
                                    <w:left w:val="none" w:sz="0" w:space="0" w:color="auto"/>
                                    <w:bottom w:val="none" w:sz="0" w:space="0" w:color="auto"/>
                                    <w:right w:val="none" w:sz="0" w:space="0" w:color="auto"/>
                                  </w:divBdr>
                                </w:div>
                                <w:div w:id="1897158325">
                                  <w:marLeft w:val="0"/>
                                  <w:marRight w:val="0"/>
                                  <w:marTop w:val="0"/>
                                  <w:marBottom w:val="0"/>
                                  <w:divBdr>
                                    <w:top w:val="none" w:sz="0" w:space="0" w:color="auto"/>
                                    <w:left w:val="none" w:sz="0" w:space="0" w:color="auto"/>
                                    <w:bottom w:val="none" w:sz="0" w:space="0" w:color="auto"/>
                                    <w:right w:val="none" w:sz="0" w:space="0" w:color="auto"/>
                                  </w:divBdr>
                                </w:div>
                                <w:div w:id="1954942577">
                                  <w:marLeft w:val="0"/>
                                  <w:marRight w:val="0"/>
                                  <w:marTop w:val="0"/>
                                  <w:marBottom w:val="0"/>
                                  <w:divBdr>
                                    <w:top w:val="none" w:sz="0" w:space="0" w:color="auto"/>
                                    <w:left w:val="none" w:sz="0" w:space="0" w:color="auto"/>
                                    <w:bottom w:val="none" w:sz="0" w:space="0" w:color="auto"/>
                                    <w:right w:val="none" w:sz="0" w:space="0" w:color="auto"/>
                                  </w:divBdr>
                                </w:div>
                                <w:div w:id="321206307">
                                  <w:marLeft w:val="0"/>
                                  <w:marRight w:val="0"/>
                                  <w:marTop w:val="0"/>
                                  <w:marBottom w:val="0"/>
                                  <w:divBdr>
                                    <w:top w:val="none" w:sz="0" w:space="0" w:color="auto"/>
                                    <w:left w:val="none" w:sz="0" w:space="0" w:color="auto"/>
                                    <w:bottom w:val="none" w:sz="0" w:space="0" w:color="auto"/>
                                    <w:right w:val="none" w:sz="0" w:space="0" w:color="auto"/>
                                  </w:divBdr>
                                </w:div>
                                <w:div w:id="1041317929">
                                  <w:marLeft w:val="0"/>
                                  <w:marRight w:val="0"/>
                                  <w:marTop w:val="0"/>
                                  <w:marBottom w:val="0"/>
                                  <w:divBdr>
                                    <w:top w:val="none" w:sz="0" w:space="0" w:color="auto"/>
                                    <w:left w:val="none" w:sz="0" w:space="0" w:color="auto"/>
                                    <w:bottom w:val="none" w:sz="0" w:space="0" w:color="auto"/>
                                    <w:right w:val="none" w:sz="0" w:space="0" w:color="auto"/>
                                  </w:divBdr>
                                </w:div>
                                <w:div w:id="2051109227">
                                  <w:marLeft w:val="0"/>
                                  <w:marRight w:val="0"/>
                                  <w:marTop w:val="0"/>
                                  <w:marBottom w:val="0"/>
                                  <w:divBdr>
                                    <w:top w:val="none" w:sz="0" w:space="0" w:color="auto"/>
                                    <w:left w:val="none" w:sz="0" w:space="0" w:color="auto"/>
                                    <w:bottom w:val="none" w:sz="0" w:space="0" w:color="auto"/>
                                    <w:right w:val="none" w:sz="0" w:space="0" w:color="auto"/>
                                  </w:divBdr>
                                </w:div>
                                <w:div w:id="952517307">
                                  <w:marLeft w:val="0"/>
                                  <w:marRight w:val="0"/>
                                  <w:marTop w:val="0"/>
                                  <w:marBottom w:val="0"/>
                                  <w:divBdr>
                                    <w:top w:val="none" w:sz="0" w:space="0" w:color="auto"/>
                                    <w:left w:val="none" w:sz="0" w:space="0" w:color="auto"/>
                                    <w:bottom w:val="none" w:sz="0" w:space="0" w:color="auto"/>
                                    <w:right w:val="none" w:sz="0" w:space="0" w:color="auto"/>
                                  </w:divBdr>
                                </w:div>
                                <w:div w:id="616257068">
                                  <w:marLeft w:val="0"/>
                                  <w:marRight w:val="0"/>
                                  <w:marTop w:val="0"/>
                                  <w:marBottom w:val="0"/>
                                  <w:divBdr>
                                    <w:top w:val="none" w:sz="0" w:space="0" w:color="auto"/>
                                    <w:left w:val="none" w:sz="0" w:space="0" w:color="auto"/>
                                    <w:bottom w:val="none" w:sz="0" w:space="0" w:color="auto"/>
                                    <w:right w:val="none" w:sz="0" w:space="0" w:color="auto"/>
                                  </w:divBdr>
                                </w:div>
                                <w:div w:id="2145003560">
                                  <w:marLeft w:val="0"/>
                                  <w:marRight w:val="0"/>
                                  <w:marTop w:val="0"/>
                                  <w:marBottom w:val="0"/>
                                  <w:divBdr>
                                    <w:top w:val="none" w:sz="0" w:space="0" w:color="auto"/>
                                    <w:left w:val="none" w:sz="0" w:space="0" w:color="auto"/>
                                    <w:bottom w:val="none" w:sz="0" w:space="0" w:color="auto"/>
                                    <w:right w:val="none" w:sz="0" w:space="0" w:color="auto"/>
                                  </w:divBdr>
                                </w:div>
                                <w:div w:id="214127163">
                                  <w:marLeft w:val="0"/>
                                  <w:marRight w:val="0"/>
                                  <w:marTop w:val="0"/>
                                  <w:marBottom w:val="0"/>
                                  <w:divBdr>
                                    <w:top w:val="none" w:sz="0" w:space="0" w:color="auto"/>
                                    <w:left w:val="none" w:sz="0" w:space="0" w:color="auto"/>
                                    <w:bottom w:val="none" w:sz="0" w:space="0" w:color="auto"/>
                                    <w:right w:val="none" w:sz="0" w:space="0" w:color="auto"/>
                                  </w:divBdr>
                                </w:div>
                                <w:div w:id="1415587306">
                                  <w:marLeft w:val="0"/>
                                  <w:marRight w:val="0"/>
                                  <w:marTop w:val="0"/>
                                  <w:marBottom w:val="0"/>
                                  <w:divBdr>
                                    <w:top w:val="none" w:sz="0" w:space="0" w:color="auto"/>
                                    <w:left w:val="none" w:sz="0" w:space="0" w:color="auto"/>
                                    <w:bottom w:val="none" w:sz="0" w:space="0" w:color="auto"/>
                                    <w:right w:val="none" w:sz="0" w:space="0" w:color="auto"/>
                                  </w:divBdr>
                                </w:div>
                                <w:div w:id="202056482">
                                  <w:marLeft w:val="0"/>
                                  <w:marRight w:val="0"/>
                                  <w:marTop w:val="0"/>
                                  <w:marBottom w:val="0"/>
                                  <w:divBdr>
                                    <w:top w:val="none" w:sz="0" w:space="0" w:color="auto"/>
                                    <w:left w:val="none" w:sz="0" w:space="0" w:color="auto"/>
                                    <w:bottom w:val="none" w:sz="0" w:space="0" w:color="auto"/>
                                    <w:right w:val="none" w:sz="0" w:space="0" w:color="auto"/>
                                  </w:divBdr>
                                </w:div>
                                <w:div w:id="1318338795">
                                  <w:marLeft w:val="0"/>
                                  <w:marRight w:val="0"/>
                                  <w:marTop w:val="0"/>
                                  <w:marBottom w:val="0"/>
                                  <w:divBdr>
                                    <w:top w:val="none" w:sz="0" w:space="0" w:color="auto"/>
                                    <w:left w:val="none" w:sz="0" w:space="0" w:color="auto"/>
                                    <w:bottom w:val="none" w:sz="0" w:space="0" w:color="auto"/>
                                    <w:right w:val="none" w:sz="0" w:space="0" w:color="auto"/>
                                  </w:divBdr>
                                </w:div>
                                <w:div w:id="47339253">
                                  <w:marLeft w:val="0"/>
                                  <w:marRight w:val="0"/>
                                  <w:marTop w:val="0"/>
                                  <w:marBottom w:val="0"/>
                                  <w:divBdr>
                                    <w:top w:val="none" w:sz="0" w:space="0" w:color="auto"/>
                                    <w:left w:val="none" w:sz="0" w:space="0" w:color="auto"/>
                                    <w:bottom w:val="none" w:sz="0" w:space="0" w:color="auto"/>
                                    <w:right w:val="none" w:sz="0" w:space="0" w:color="auto"/>
                                  </w:divBdr>
                                </w:div>
                                <w:div w:id="144199913">
                                  <w:marLeft w:val="0"/>
                                  <w:marRight w:val="0"/>
                                  <w:marTop w:val="0"/>
                                  <w:marBottom w:val="0"/>
                                  <w:divBdr>
                                    <w:top w:val="none" w:sz="0" w:space="0" w:color="auto"/>
                                    <w:left w:val="none" w:sz="0" w:space="0" w:color="auto"/>
                                    <w:bottom w:val="none" w:sz="0" w:space="0" w:color="auto"/>
                                    <w:right w:val="none" w:sz="0" w:space="0" w:color="auto"/>
                                  </w:divBdr>
                                </w:div>
                                <w:div w:id="238488598">
                                  <w:marLeft w:val="0"/>
                                  <w:marRight w:val="0"/>
                                  <w:marTop w:val="0"/>
                                  <w:marBottom w:val="0"/>
                                  <w:divBdr>
                                    <w:top w:val="none" w:sz="0" w:space="0" w:color="auto"/>
                                    <w:left w:val="none" w:sz="0" w:space="0" w:color="auto"/>
                                    <w:bottom w:val="none" w:sz="0" w:space="0" w:color="auto"/>
                                    <w:right w:val="none" w:sz="0" w:space="0" w:color="auto"/>
                                  </w:divBdr>
                                </w:div>
                                <w:div w:id="617491310">
                                  <w:marLeft w:val="0"/>
                                  <w:marRight w:val="0"/>
                                  <w:marTop w:val="0"/>
                                  <w:marBottom w:val="0"/>
                                  <w:divBdr>
                                    <w:top w:val="none" w:sz="0" w:space="0" w:color="auto"/>
                                    <w:left w:val="none" w:sz="0" w:space="0" w:color="auto"/>
                                    <w:bottom w:val="none" w:sz="0" w:space="0" w:color="auto"/>
                                    <w:right w:val="none" w:sz="0" w:space="0" w:color="auto"/>
                                  </w:divBdr>
                                </w:div>
                                <w:div w:id="641277631">
                                  <w:marLeft w:val="0"/>
                                  <w:marRight w:val="0"/>
                                  <w:marTop w:val="0"/>
                                  <w:marBottom w:val="0"/>
                                  <w:divBdr>
                                    <w:top w:val="none" w:sz="0" w:space="0" w:color="auto"/>
                                    <w:left w:val="none" w:sz="0" w:space="0" w:color="auto"/>
                                    <w:bottom w:val="none" w:sz="0" w:space="0" w:color="auto"/>
                                    <w:right w:val="none" w:sz="0" w:space="0" w:color="auto"/>
                                  </w:divBdr>
                                </w:div>
                                <w:div w:id="78870143">
                                  <w:marLeft w:val="0"/>
                                  <w:marRight w:val="0"/>
                                  <w:marTop w:val="0"/>
                                  <w:marBottom w:val="0"/>
                                  <w:divBdr>
                                    <w:top w:val="none" w:sz="0" w:space="0" w:color="auto"/>
                                    <w:left w:val="none" w:sz="0" w:space="0" w:color="auto"/>
                                    <w:bottom w:val="none" w:sz="0" w:space="0" w:color="auto"/>
                                    <w:right w:val="none" w:sz="0" w:space="0" w:color="auto"/>
                                  </w:divBdr>
                                </w:div>
                                <w:div w:id="574626213">
                                  <w:marLeft w:val="0"/>
                                  <w:marRight w:val="0"/>
                                  <w:marTop w:val="0"/>
                                  <w:marBottom w:val="0"/>
                                  <w:divBdr>
                                    <w:top w:val="none" w:sz="0" w:space="0" w:color="auto"/>
                                    <w:left w:val="none" w:sz="0" w:space="0" w:color="auto"/>
                                    <w:bottom w:val="none" w:sz="0" w:space="0" w:color="auto"/>
                                    <w:right w:val="none" w:sz="0" w:space="0" w:color="auto"/>
                                  </w:divBdr>
                                </w:div>
                                <w:div w:id="1658342027">
                                  <w:marLeft w:val="0"/>
                                  <w:marRight w:val="0"/>
                                  <w:marTop w:val="0"/>
                                  <w:marBottom w:val="0"/>
                                  <w:divBdr>
                                    <w:top w:val="none" w:sz="0" w:space="0" w:color="auto"/>
                                    <w:left w:val="none" w:sz="0" w:space="0" w:color="auto"/>
                                    <w:bottom w:val="none" w:sz="0" w:space="0" w:color="auto"/>
                                    <w:right w:val="none" w:sz="0" w:space="0" w:color="auto"/>
                                  </w:divBdr>
                                </w:div>
                                <w:div w:id="1261136277">
                                  <w:marLeft w:val="0"/>
                                  <w:marRight w:val="0"/>
                                  <w:marTop w:val="0"/>
                                  <w:marBottom w:val="0"/>
                                  <w:divBdr>
                                    <w:top w:val="none" w:sz="0" w:space="0" w:color="auto"/>
                                    <w:left w:val="none" w:sz="0" w:space="0" w:color="auto"/>
                                    <w:bottom w:val="none" w:sz="0" w:space="0" w:color="auto"/>
                                    <w:right w:val="none" w:sz="0" w:space="0" w:color="auto"/>
                                  </w:divBdr>
                                </w:div>
                                <w:div w:id="784227370">
                                  <w:marLeft w:val="0"/>
                                  <w:marRight w:val="0"/>
                                  <w:marTop w:val="0"/>
                                  <w:marBottom w:val="0"/>
                                  <w:divBdr>
                                    <w:top w:val="none" w:sz="0" w:space="0" w:color="auto"/>
                                    <w:left w:val="none" w:sz="0" w:space="0" w:color="auto"/>
                                    <w:bottom w:val="none" w:sz="0" w:space="0" w:color="auto"/>
                                    <w:right w:val="none" w:sz="0" w:space="0" w:color="auto"/>
                                  </w:divBdr>
                                </w:div>
                                <w:div w:id="1802917097">
                                  <w:marLeft w:val="0"/>
                                  <w:marRight w:val="0"/>
                                  <w:marTop w:val="0"/>
                                  <w:marBottom w:val="0"/>
                                  <w:divBdr>
                                    <w:top w:val="none" w:sz="0" w:space="0" w:color="auto"/>
                                    <w:left w:val="none" w:sz="0" w:space="0" w:color="auto"/>
                                    <w:bottom w:val="none" w:sz="0" w:space="0" w:color="auto"/>
                                    <w:right w:val="none" w:sz="0" w:space="0" w:color="auto"/>
                                  </w:divBdr>
                                </w:div>
                                <w:div w:id="371654736">
                                  <w:marLeft w:val="0"/>
                                  <w:marRight w:val="0"/>
                                  <w:marTop w:val="0"/>
                                  <w:marBottom w:val="0"/>
                                  <w:divBdr>
                                    <w:top w:val="none" w:sz="0" w:space="0" w:color="auto"/>
                                    <w:left w:val="none" w:sz="0" w:space="0" w:color="auto"/>
                                    <w:bottom w:val="none" w:sz="0" w:space="0" w:color="auto"/>
                                    <w:right w:val="none" w:sz="0" w:space="0" w:color="auto"/>
                                  </w:divBdr>
                                </w:div>
                                <w:div w:id="23385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259</Words>
  <Characters>1482</Characters>
  <Application>Microsoft Office Word</Application>
  <DocSecurity>0</DocSecurity>
  <Lines>12</Lines>
  <Paragraphs>3</Paragraphs>
  <ScaleCrop>false</ScaleCrop>
  <Company/>
  <LinksUpToDate>false</LinksUpToDate>
  <CharactersWithSpaces>1738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yxzyy</dc:creator>
  <cp:lastModifiedBy>MWN</cp:lastModifiedBy>
  <cp:revision>2</cp:revision>
  <cp:lastPrinted>2016-07-18T08:22:00Z</cp:lastPrinted>
  <dcterms:created xsi:type="dcterms:W3CDTF">2016-12-22T08:16:00Z</dcterms:created>
  <dcterms:modified xsi:type="dcterms:W3CDTF">2016-12-22T08:16:00Z</dcterms:modified>
</cp:coreProperties>
</file>