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DCA" w:rsidRPr="001A0895" w:rsidRDefault="00352DCA" w:rsidP="00352DCA">
      <w:pPr>
        <w:widowControl/>
        <w:spacing w:line="300" w:lineRule="atLeast"/>
        <w:jc w:val="left"/>
        <w:rPr>
          <w:rFonts w:ascii="宋体" w:eastAsia="宋体" w:hAnsi="宋体" w:cs="宋体"/>
          <w:b/>
          <w:color w:val="000000"/>
          <w:kern w:val="0"/>
          <w:sz w:val="28"/>
          <w:szCs w:val="28"/>
        </w:rPr>
      </w:pPr>
      <w:r w:rsidRPr="001A0895">
        <w:rPr>
          <w:rFonts w:ascii="宋体" w:eastAsia="宋体" w:hAnsi="宋体" w:cs="宋体" w:hint="eastAsia"/>
          <w:b/>
          <w:color w:val="000000"/>
          <w:kern w:val="0"/>
          <w:sz w:val="28"/>
          <w:szCs w:val="28"/>
        </w:rPr>
        <w:t>附件1</w:t>
      </w:r>
    </w:p>
    <w:p w:rsidR="00352DCA" w:rsidRPr="00297CC0" w:rsidRDefault="00352DCA" w:rsidP="00352DCA">
      <w:pPr>
        <w:widowControl/>
        <w:spacing w:line="300" w:lineRule="atLeast"/>
        <w:jc w:val="center"/>
        <w:rPr>
          <w:rFonts w:ascii="Simsun" w:eastAsia="宋体" w:hAnsi="Simsun" w:cs="宋体" w:hint="eastAsia"/>
          <w:b/>
          <w:color w:val="000000"/>
          <w:kern w:val="0"/>
          <w:sz w:val="28"/>
          <w:szCs w:val="28"/>
        </w:rPr>
      </w:pPr>
      <w:r w:rsidRPr="00297CC0">
        <w:rPr>
          <w:rFonts w:ascii="宋体" w:eastAsia="宋体" w:hAnsi="宋体" w:cs="宋体"/>
          <w:b/>
          <w:color w:val="000000"/>
          <w:kern w:val="0"/>
          <w:sz w:val="28"/>
          <w:szCs w:val="28"/>
        </w:rPr>
        <w:t>玉溪市</w:t>
      </w:r>
      <w:r w:rsidRPr="00297CC0">
        <w:rPr>
          <w:rFonts w:ascii="宋体" w:eastAsia="宋体" w:hAnsi="宋体" w:cs="宋体" w:hint="eastAsia"/>
          <w:b/>
          <w:color w:val="000000"/>
          <w:kern w:val="0"/>
          <w:sz w:val="28"/>
          <w:szCs w:val="28"/>
        </w:rPr>
        <w:t>中医医院201</w:t>
      </w:r>
      <w:r>
        <w:rPr>
          <w:rFonts w:ascii="宋体" w:eastAsia="宋体" w:hAnsi="宋体" w:cs="宋体" w:hint="eastAsia"/>
          <w:b/>
          <w:color w:val="000000"/>
          <w:kern w:val="0"/>
          <w:sz w:val="28"/>
          <w:szCs w:val="28"/>
        </w:rPr>
        <w:t>8</w:t>
      </w:r>
      <w:r w:rsidRPr="00297CC0">
        <w:rPr>
          <w:rFonts w:ascii="宋体" w:eastAsia="宋体" w:hAnsi="宋体" w:cs="宋体" w:hint="eastAsia"/>
          <w:b/>
          <w:color w:val="000000"/>
          <w:kern w:val="0"/>
          <w:sz w:val="28"/>
          <w:szCs w:val="28"/>
        </w:rPr>
        <w:t>年</w:t>
      </w:r>
      <w:r>
        <w:rPr>
          <w:rFonts w:ascii="宋体" w:eastAsia="宋体" w:hAnsi="宋体" w:cs="宋体" w:hint="eastAsia"/>
          <w:b/>
          <w:color w:val="000000"/>
          <w:kern w:val="0"/>
          <w:sz w:val="28"/>
          <w:szCs w:val="28"/>
        </w:rPr>
        <w:t>11月医疗</w:t>
      </w:r>
      <w:r w:rsidRPr="00297CC0">
        <w:rPr>
          <w:rFonts w:ascii="宋体" w:eastAsia="宋体" w:hAnsi="宋体" w:cs="宋体" w:hint="eastAsia"/>
          <w:b/>
          <w:color w:val="000000"/>
          <w:kern w:val="0"/>
          <w:sz w:val="28"/>
          <w:szCs w:val="28"/>
        </w:rPr>
        <w:t>设备</w:t>
      </w:r>
      <w:r w:rsidRPr="00297CC0">
        <w:rPr>
          <w:rFonts w:ascii="宋体" w:eastAsia="宋体" w:hAnsi="宋体" w:cs="宋体"/>
          <w:b/>
          <w:color w:val="000000"/>
          <w:kern w:val="0"/>
          <w:sz w:val="28"/>
          <w:szCs w:val="28"/>
        </w:rPr>
        <w:t>采购</w:t>
      </w:r>
      <w:r w:rsidRPr="00297CC0">
        <w:rPr>
          <w:rFonts w:ascii="Simsun" w:eastAsia="宋体" w:hAnsi="Simsun" w:cs="宋体" w:hint="eastAsia"/>
          <w:b/>
          <w:color w:val="000000"/>
          <w:kern w:val="0"/>
          <w:sz w:val="28"/>
          <w:szCs w:val="28"/>
        </w:rPr>
        <w:t>目录</w:t>
      </w:r>
    </w:p>
    <w:tbl>
      <w:tblPr>
        <w:tblW w:w="12180" w:type="dxa"/>
        <w:jc w:val="center"/>
        <w:tblInd w:w="-7040" w:type="dxa"/>
        <w:tblLook w:val="04A0"/>
      </w:tblPr>
      <w:tblGrid>
        <w:gridCol w:w="807"/>
        <w:gridCol w:w="3260"/>
        <w:gridCol w:w="1418"/>
        <w:gridCol w:w="5161"/>
        <w:gridCol w:w="1534"/>
      </w:tblGrid>
      <w:tr w:rsidR="00352DCA" w:rsidRPr="00833348" w:rsidTr="00037ED9">
        <w:trPr>
          <w:trHeight w:val="402"/>
          <w:jc w:val="center"/>
        </w:trPr>
        <w:tc>
          <w:tcPr>
            <w:tcW w:w="807" w:type="dxa"/>
            <w:tcBorders>
              <w:top w:val="single" w:sz="4" w:space="0" w:color="auto"/>
              <w:left w:val="single" w:sz="4" w:space="0" w:color="auto"/>
              <w:bottom w:val="single" w:sz="4" w:space="0" w:color="auto"/>
              <w:right w:val="single" w:sz="4" w:space="0" w:color="auto"/>
            </w:tcBorders>
            <w:vAlign w:val="center"/>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序号</w:t>
            </w:r>
          </w:p>
        </w:tc>
        <w:tc>
          <w:tcPr>
            <w:tcW w:w="3260" w:type="dxa"/>
            <w:tcBorders>
              <w:top w:val="single" w:sz="4" w:space="0" w:color="auto"/>
              <w:left w:val="single" w:sz="4" w:space="0" w:color="auto"/>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设备名称</w:t>
            </w:r>
          </w:p>
        </w:tc>
        <w:tc>
          <w:tcPr>
            <w:tcW w:w="1418" w:type="dxa"/>
            <w:tcBorders>
              <w:top w:val="single" w:sz="4" w:space="0" w:color="auto"/>
              <w:left w:val="nil"/>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数量</w:t>
            </w:r>
          </w:p>
        </w:tc>
        <w:tc>
          <w:tcPr>
            <w:tcW w:w="5161" w:type="dxa"/>
            <w:tcBorders>
              <w:top w:val="single" w:sz="4" w:space="0" w:color="auto"/>
              <w:left w:val="nil"/>
              <w:bottom w:val="single" w:sz="4" w:space="0" w:color="auto"/>
              <w:right w:val="single" w:sz="4" w:space="0" w:color="auto"/>
            </w:tcBorders>
            <w:vAlign w:val="center"/>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功能要求</w:t>
            </w:r>
          </w:p>
        </w:tc>
        <w:tc>
          <w:tcPr>
            <w:tcW w:w="1534" w:type="dxa"/>
            <w:tcBorders>
              <w:top w:val="single" w:sz="4" w:space="0" w:color="auto"/>
              <w:left w:val="nil"/>
              <w:bottom w:val="single" w:sz="4" w:space="0" w:color="auto"/>
              <w:right w:val="single" w:sz="4" w:space="0" w:color="auto"/>
            </w:tcBorders>
          </w:tcPr>
          <w:p w:rsidR="00352DCA" w:rsidRDefault="00352DCA" w:rsidP="00037ED9">
            <w:pPr>
              <w:widowControl/>
              <w:jc w:val="center"/>
              <w:rPr>
                <w:rFonts w:asciiTheme="minorEastAsia" w:hAnsiTheme="minorEastAsia" w:cs="Times New Roman"/>
                <w:bCs/>
                <w:color w:val="000000"/>
                <w:kern w:val="0"/>
                <w:sz w:val="28"/>
                <w:szCs w:val="28"/>
              </w:rPr>
            </w:pPr>
            <w:r>
              <w:rPr>
                <w:rFonts w:asciiTheme="minorEastAsia" w:hAnsiTheme="minorEastAsia" w:cs="Times New Roman" w:hint="eastAsia"/>
                <w:bCs/>
                <w:color w:val="000000"/>
                <w:kern w:val="0"/>
                <w:sz w:val="28"/>
                <w:szCs w:val="28"/>
              </w:rPr>
              <w:t>预算金额</w:t>
            </w:r>
          </w:p>
        </w:tc>
      </w:tr>
      <w:tr w:rsidR="00352DCA" w:rsidRPr="00833348" w:rsidTr="00037ED9">
        <w:trPr>
          <w:trHeight w:val="889"/>
          <w:jc w:val="center"/>
        </w:trPr>
        <w:tc>
          <w:tcPr>
            <w:tcW w:w="807" w:type="dxa"/>
            <w:tcBorders>
              <w:top w:val="single" w:sz="4" w:space="0" w:color="auto"/>
              <w:left w:val="single" w:sz="4" w:space="0" w:color="auto"/>
              <w:bottom w:val="single" w:sz="4" w:space="0" w:color="auto"/>
              <w:right w:val="single" w:sz="4" w:space="0" w:color="auto"/>
            </w:tcBorders>
            <w:vAlign w:val="center"/>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1</w:t>
            </w:r>
          </w:p>
        </w:tc>
        <w:tc>
          <w:tcPr>
            <w:tcW w:w="3260" w:type="dxa"/>
            <w:tcBorders>
              <w:top w:val="single" w:sz="4" w:space="0" w:color="auto"/>
              <w:left w:val="single" w:sz="4" w:space="0" w:color="auto"/>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方正仿宋_GBK" w:eastAsia="方正仿宋_GBK" w:hAnsi="宋体" w:cs="Times New Roman" w:hint="eastAsia"/>
                <w:sz w:val="28"/>
                <w:szCs w:val="28"/>
              </w:rPr>
              <w:t>低周波治疗仪</w:t>
            </w:r>
          </w:p>
        </w:tc>
        <w:tc>
          <w:tcPr>
            <w:tcW w:w="1418" w:type="dxa"/>
            <w:tcBorders>
              <w:top w:val="single" w:sz="4" w:space="0" w:color="auto"/>
              <w:left w:val="nil"/>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3</w:t>
            </w:r>
          </w:p>
        </w:tc>
        <w:tc>
          <w:tcPr>
            <w:tcW w:w="5161" w:type="dxa"/>
            <w:tcBorders>
              <w:top w:val="single" w:sz="4" w:space="0" w:color="auto"/>
              <w:left w:val="nil"/>
              <w:bottom w:val="single" w:sz="4" w:space="0" w:color="auto"/>
              <w:right w:val="single" w:sz="4" w:space="0" w:color="auto"/>
            </w:tcBorders>
            <w:vAlign w:val="center"/>
          </w:tcPr>
          <w:p w:rsidR="00352DCA" w:rsidRPr="00833348" w:rsidRDefault="00352DCA" w:rsidP="00037ED9">
            <w:pPr>
              <w:pStyle w:val="a5"/>
              <w:spacing w:line="500" w:lineRule="exact"/>
              <w:jc w:val="center"/>
              <w:rPr>
                <w:rFonts w:asciiTheme="minorEastAsia" w:hAnsiTheme="minorEastAsia" w:cs="Times New Roman"/>
                <w:bCs/>
                <w:color w:val="000000"/>
                <w:sz w:val="28"/>
                <w:szCs w:val="28"/>
              </w:rPr>
            </w:pPr>
            <w:r w:rsidRPr="00833348">
              <w:rPr>
                <w:sz w:val="28"/>
                <w:szCs w:val="28"/>
              </w:rPr>
              <w:t>集低频电子技术与中医拔罐术为一体的具有双重治疗效果的新型治疗仪器</w:t>
            </w:r>
          </w:p>
        </w:tc>
        <w:tc>
          <w:tcPr>
            <w:tcW w:w="1534" w:type="dxa"/>
            <w:tcBorders>
              <w:top w:val="single" w:sz="4" w:space="0" w:color="auto"/>
              <w:left w:val="nil"/>
              <w:bottom w:val="single" w:sz="4" w:space="0" w:color="auto"/>
              <w:right w:val="single" w:sz="4" w:space="0" w:color="auto"/>
            </w:tcBorders>
            <w:vAlign w:val="center"/>
          </w:tcPr>
          <w:p w:rsidR="00352DCA" w:rsidRPr="00833348" w:rsidRDefault="00352DCA" w:rsidP="00037ED9">
            <w:pPr>
              <w:pStyle w:val="a5"/>
              <w:jc w:val="center"/>
              <w:rPr>
                <w:rFonts w:asciiTheme="minorEastAsia" w:hAnsiTheme="minorEastAsia" w:cs="Times New Roman"/>
                <w:bCs/>
                <w:color w:val="000000"/>
                <w:sz w:val="28"/>
                <w:szCs w:val="28"/>
              </w:rPr>
            </w:pPr>
            <w:r>
              <w:rPr>
                <w:rFonts w:asciiTheme="minorEastAsia" w:hAnsiTheme="minorEastAsia" w:cs="Times New Roman" w:hint="eastAsia"/>
                <w:bCs/>
                <w:color w:val="000000"/>
                <w:sz w:val="28"/>
                <w:szCs w:val="28"/>
              </w:rPr>
              <w:t>90000</w:t>
            </w:r>
          </w:p>
        </w:tc>
      </w:tr>
      <w:tr w:rsidR="00352DCA" w:rsidRPr="00833348" w:rsidTr="00037ED9">
        <w:trPr>
          <w:trHeight w:val="402"/>
          <w:jc w:val="center"/>
        </w:trPr>
        <w:tc>
          <w:tcPr>
            <w:tcW w:w="807" w:type="dxa"/>
            <w:tcBorders>
              <w:top w:val="single" w:sz="4" w:space="0" w:color="auto"/>
              <w:left w:val="single" w:sz="4" w:space="0" w:color="auto"/>
              <w:bottom w:val="single" w:sz="4" w:space="0" w:color="auto"/>
              <w:right w:val="single" w:sz="4" w:space="0" w:color="auto"/>
            </w:tcBorders>
            <w:vAlign w:val="center"/>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2</w:t>
            </w:r>
          </w:p>
        </w:tc>
        <w:tc>
          <w:tcPr>
            <w:tcW w:w="3260" w:type="dxa"/>
            <w:tcBorders>
              <w:top w:val="single" w:sz="4" w:space="0" w:color="auto"/>
              <w:left w:val="single" w:sz="4" w:space="0" w:color="auto"/>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Pr>
                <w:rFonts w:ascii="方正仿宋_GBK" w:eastAsia="方正仿宋_GBK" w:hAnsi="宋体" w:cs="Times New Roman" w:hint="eastAsia"/>
                <w:sz w:val="28"/>
                <w:szCs w:val="28"/>
              </w:rPr>
              <w:t>模拟人</w:t>
            </w:r>
          </w:p>
        </w:tc>
        <w:tc>
          <w:tcPr>
            <w:tcW w:w="1418" w:type="dxa"/>
            <w:tcBorders>
              <w:top w:val="single" w:sz="4" w:space="0" w:color="auto"/>
              <w:left w:val="nil"/>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1</w:t>
            </w:r>
          </w:p>
        </w:tc>
        <w:tc>
          <w:tcPr>
            <w:tcW w:w="5161" w:type="dxa"/>
            <w:tcBorders>
              <w:top w:val="single" w:sz="4" w:space="0" w:color="auto"/>
              <w:left w:val="nil"/>
              <w:bottom w:val="single" w:sz="4" w:space="0" w:color="auto"/>
              <w:right w:val="single" w:sz="4" w:space="0" w:color="auto"/>
            </w:tcBorders>
            <w:vAlign w:val="center"/>
          </w:tcPr>
          <w:p w:rsidR="00352DCA" w:rsidRPr="00833348" w:rsidRDefault="00352DCA" w:rsidP="00037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center"/>
              <w:rPr>
                <w:rFonts w:ascii="宋体" w:eastAsia="宋体" w:hAnsi="宋体" w:cs="宋体"/>
                <w:kern w:val="0"/>
                <w:sz w:val="28"/>
                <w:szCs w:val="28"/>
              </w:rPr>
            </w:pPr>
            <w:r>
              <w:rPr>
                <w:rFonts w:ascii="宋体" w:eastAsia="宋体" w:hAnsi="宋体" w:cs="宋体" w:hint="eastAsia"/>
                <w:kern w:val="0"/>
                <w:sz w:val="28"/>
                <w:szCs w:val="28"/>
              </w:rPr>
              <w:t>全身模拟人,用于培训考试用途,须具备心肺复苏功能及操作指示功能</w:t>
            </w:r>
          </w:p>
        </w:tc>
        <w:tc>
          <w:tcPr>
            <w:tcW w:w="1534" w:type="dxa"/>
            <w:tcBorders>
              <w:top w:val="single" w:sz="4" w:space="0" w:color="auto"/>
              <w:left w:val="nil"/>
              <w:bottom w:val="single" w:sz="4" w:space="0" w:color="auto"/>
              <w:right w:val="single" w:sz="4" w:space="0" w:color="auto"/>
            </w:tcBorders>
            <w:vAlign w:val="center"/>
          </w:tcPr>
          <w:p w:rsidR="00352DCA" w:rsidRPr="00833348" w:rsidRDefault="00352DCA" w:rsidP="00037ED9">
            <w:pPr>
              <w:pStyle w:val="reader-word-layer"/>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24000</w:t>
            </w:r>
          </w:p>
        </w:tc>
      </w:tr>
      <w:tr w:rsidR="00352DCA" w:rsidRPr="00833348" w:rsidTr="00037ED9">
        <w:trPr>
          <w:trHeight w:val="402"/>
          <w:jc w:val="center"/>
        </w:trPr>
        <w:tc>
          <w:tcPr>
            <w:tcW w:w="807" w:type="dxa"/>
            <w:tcBorders>
              <w:top w:val="single" w:sz="4" w:space="0" w:color="auto"/>
              <w:left w:val="single" w:sz="4" w:space="0" w:color="auto"/>
              <w:bottom w:val="single" w:sz="4" w:space="0" w:color="auto"/>
              <w:right w:val="single" w:sz="4" w:space="0" w:color="auto"/>
            </w:tcBorders>
            <w:vAlign w:val="center"/>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3</w:t>
            </w:r>
          </w:p>
        </w:tc>
        <w:tc>
          <w:tcPr>
            <w:tcW w:w="3260" w:type="dxa"/>
            <w:tcBorders>
              <w:top w:val="single" w:sz="4" w:space="0" w:color="auto"/>
              <w:left w:val="single" w:sz="4" w:space="0" w:color="auto"/>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方正仿宋_GBK" w:eastAsia="方正仿宋_GBK" w:hAnsi="宋体" w:cs="Times New Roman" w:hint="eastAsia"/>
                <w:sz w:val="28"/>
                <w:szCs w:val="28"/>
              </w:rPr>
              <w:t>医用全自动电子血压计</w:t>
            </w:r>
          </w:p>
        </w:tc>
        <w:tc>
          <w:tcPr>
            <w:tcW w:w="1418" w:type="dxa"/>
            <w:tcBorders>
              <w:top w:val="single" w:sz="4" w:space="0" w:color="auto"/>
              <w:left w:val="nil"/>
              <w:bottom w:val="single" w:sz="4" w:space="0" w:color="auto"/>
              <w:right w:val="single" w:sz="4" w:space="0" w:color="auto"/>
            </w:tcBorders>
            <w:vAlign w:val="center"/>
            <w:hideMark/>
          </w:tcPr>
          <w:p w:rsidR="00352DCA" w:rsidRPr="00833348" w:rsidRDefault="00352DCA" w:rsidP="00037ED9">
            <w:pPr>
              <w:widowControl/>
              <w:jc w:val="center"/>
              <w:rPr>
                <w:rFonts w:asciiTheme="minorEastAsia" w:hAnsiTheme="minorEastAsia" w:cs="Times New Roman"/>
                <w:bCs/>
                <w:color w:val="000000"/>
                <w:kern w:val="0"/>
                <w:sz w:val="28"/>
                <w:szCs w:val="28"/>
              </w:rPr>
            </w:pPr>
            <w:r w:rsidRPr="00833348">
              <w:rPr>
                <w:rFonts w:asciiTheme="minorEastAsia" w:hAnsiTheme="minorEastAsia" w:cs="Times New Roman" w:hint="eastAsia"/>
                <w:bCs/>
                <w:color w:val="000000"/>
                <w:kern w:val="0"/>
                <w:sz w:val="28"/>
                <w:szCs w:val="28"/>
              </w:rPr>
              <w:t>3</w:t>
            </w:r>
          </w:p>
        </w:tc>
        <w:tc>
          <w:tcPr>
            <w:tcW w:w="5161" w:type="dxa"/>
            <w:tcBorders>
              <w:top w:val="single" w:sz="4" w:space="0" w:color="auto"/>
              <w:left w:val="nil"/>
              <w:bottom w:val="single" w:sz="4" w:space="0" w:color="auto"/>
              <w:right w:val="single" w:sz="4" w:space="0" w:color="auto"/>
            </w:tcBorders>
            <w:vAlign w:val="center"/>
          </w:tcPr>
          <w:p w:rsidR="00352DCA" w:rsidRPr="00833348" w:rsidRDefault="00352DCA" w:rsidP="00037ED9">
            <w:pPr>
              <w:pStyle w:val="reader-word-layer"/>
              <w:spacing w:line="500" w:lineRule="exact"/>
              <w:jc w:val="center"/>
              <w:rPr>
                <w:rFonts w:asciiTheme="minorEastAsia" w:eastAsiaTheme="minorEastAsia" w:hAnsiTheme="minorEastAsia"/>
                <w:sz w:val="28"/>
                <w:szCs w:val="28"/>
              </w:rPr>
            </w:pPr>
            <w:r w:rsidRPr="00833348">
              <w:rPr>
                <w:rFonts w:hint="eastAsia"/>
                <w:sz w:val="28"/>
                <w:szCs w:val="28"/>
              </w:rPr>
              <w:t>台式,</w:t>
            </w:r>
            <w:r w:rsidRPr="00833348">
              <w:rPr>
                <w:sz w:val="28"/>
                <w:szCs w:val="28"/>
              </w:rPr>
              <w:t>用于人体收缩压、舒张压、平均血压、脉率的测量</w:t>
            </w:r>
          </w:p>
        </w:tc>
        <w:tc>
          <w:tcPr>
            <w:tcW w:w="1534" w:type="dxa"/>
            <w:tcBorders>
              <w:top w:val="single" w:sz="4" w:space="0" w:color="auto"/>
              <w:left w:val="nil"/>
              <w:bottom w:val="single" w:sz="4" w:space="0" w:color="auto"/>
              <w:right w:val="single" w:sz="4" w:space="0" w:color="auto"/>
            </w:tcBorders>
            <w:vAlign w:val="center"/>
          </w:tcPr>
          <w:p w:rsidR="00352DCA" w:rsidRPr="00833348" w:rsidRDefault="00352DCA" w:rsidP="00037ED9">
            <w:pPr>
              <w:pStyle w:val="reader-word-layer"/>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95400</w:t>
            </w:r>
          </w:p>
        </w:tc>
      </w:tr>
    </w:tbl>
    <w:p w:rsidR="00352DCA" w:rsidRDefault="00352DCA" w:rsidP="00352DCA">
      <w:pPr>
        <w:jc w:val="left"/>
        <w:rPr>
          <w:rFonts w:ascii="宋体" w:eastAsia="宋体" w:hAnsi="宋体" w:cs="宋体"/>
          <w:b/>
          <w:color w:val="000000"/>
          <w:kern w:val="0"/>
          <w:sz w:val="28"/>
          <w:szCs w:val="28"/>
        </w:rPr>
      </w:pPr>
    </w:p>
    <w:p w:rsidR="0044072C" w:rsidRDefault="0044072C"/>
    <w:sectPr w:rsidR="0044072C" w:rsidSect="00352DCA">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072C" w:rsidRDefault="0044072C" w:rsidP="00352DCA">
      <w:r>
        <w:separator/>
      </w:r>
    </w:p>
  </w:endnote>
  <w:endnote w:type="continuationSeparator" w:id="1">
    <w:p w:rsidR="0044072C" w:rsidRDefault="0044072C" w:rsidP="00352DC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仿宋_GBK">
    <w:altName w:val="SimSun-ExtB"/>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072C" w:rsidRDefault="0044072C" w:rsidP="00352DCA">
      <w:r>
        <w:separator/>
      </w:r>
    </w:p>
  </w:footnote>
  <w:footnote w:type="continuationSeparator" w:id="1">
    <w:p w:rsidR="0044072C" w:rsidRDefault="0044072C" w:rsidP="00352DC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2DCA"/>
    <w:rsid w:val="00352DCA"/>
    <w:rsid w:val="004407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DC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52D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52DCA"/>
    <w:rPr>
      <w:sz w:val="18"/>
      <w:szCs w:val="18"/>
    </w:rPr>
  </w:style>
  <w:style w:type="paragraph" w:styleId="a4">
    <w:name w:val="footer"/>
    <w:basedOn w:val="a"/>
    <w:link w:val="Char0"/>
    <w:uiPriority w:val="99"/>
    <w:semiHidden/>
    <w:unhideWhenUsed/>
    <w:rsid w:val="00352DC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52DCA"/>
    <w:rPr>
      <w:sz w:val="18"/>
      <w:szCs w:val="18"/>
    </w:rPr>
  </w:style>
  <w:style w:type="paragraph" w:customStyle="1" w:styleId="reader-word-layer">
    <w:name w:val="reader-word-layer"/>
    <w:basedOn w:val="a"/>
    <w:rsid w:val="00352DCA"/>
    <w:pPr>
      <w:widowControl/>
      <w:spacing w:before="100" w:beforeAutospacing="1" w:after="100" w:afterAutospacing="1"/>
      <w:jc w:val="left"/>
    </w:pPr>
    <w:rPr>
      <w:rFonts w:ascii="宋体" w:eastAsia="宋体" w:hAnsi="宋体" w:cs="宋体"/>
      <w:kern w:val="0"/>
      <w:sz w:val="24"/>
      <w:szCs w:val="24"/>
    </w:rPr>
  </w:style>
  <w:style w:type="paragraph" w:styleId="a5">
    <w:name w:val="Normal (Web)"/>
    <w:basedOn w:val="a"/>
    <w:uiPriority w:val="99"/>
    <w:unhideWhenUsed/>
    <w:rsid w:val="00352DC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Words>
  <Characters>169</Characters>
  <Application>Microsoft Office Word</Application>
  <DocSecurity>0</DocSecurity>
  <Lines>1</Lines>
  <Paragraphs>1</Paragraphs>
  <ScaleCrop>false</ScaleCrop>
  <Company>Microsoft</Company>
  <LinksUpToDate>false</LinksUpToDate>
  <CharactersWithSpaces>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MWN</dc:creator>
  <cp:keywords/>
  <dc:description/>
  <cp:lastModifiedBy>MWN</cp:lastModifiedBy>
  <cp:revision>2</cp:revision>
  <dcterms:created xsi:type="dcterms:W3CDTF">2018-11-13T01:26:00Z</dcterms:created>
  <dcterms:modified xsi:type="dcterms:W3CDTF">2018-11-13T01:26:00Z</dcterms:modified>
</cp:coreProperties>
</file>