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8B2" w:rsidRDefault="001328B2" w:rsidP="001328B2">
      <w:pPr>
        <w:widowControl/>
        <w:spacing w:before="100" w:beforeAutospacing="1" w:after="100" w:afterAutospacing="1" w:line="360" w:lineRule="atLeast"/>
        <w:rPr>
          <w:rFonts w:ascii="宋体" w:hAnsi="宋体"/>
          <w:b/>
          <w:bCs/>
          <w:sz w:val="32"/>
          <w:szCs w:val="52"/>
        </w:rPr>
      </w:pPr>
      <w:r>
        <w:rPr>
          <w:rFonts w:ascii="宋体" w:hAnsi="宋体" w:hint="eastAsia"/>
          <w:b/>
          <w:bCs/>
          <w:sz w:val="32"/>
          <w:szCs w:val="52"/>
        </w:rPr>
        <w:t>附件</w:t>
      </w:r>
    </w:p>
    <w:p w:rsidR="001328B2" w:rsidRPr="00345147" w:rsidRDefault="001328B2" w:rsidP="001328B2">
      <w:pPr>
        <w:widowControl/>
        <w:spacing w:before="100" w:beforeAutospacing="1" w:after="100" w:afterAutospacing="1" w:line="360" w:lineRule="atLeast"/>
        <w:jc w:val="center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b/>
          <w:bCs/>
          <w:sz w:val="32"/>
          <w:szCs w:val="52"/>
        </w:rPr>
        <w:t>玉溪市中医医院</w:t>
      </w:r>
      <w:r w:rsidR="00D16316">
        <w:rPr>
          <w:rFonts w:ascii="宋体" w:hAnsi="宋体" w:hint="eastAsia"/>
          <w:b/>
          <w:bCs/>
          <w:sz w:val="32"/>
          <w:szCs w:val="52"/>
        </w:rPr>
        <w:t>教具模型</w:t>
      </w:r>
      <w:r>
        <w:rPr>
          <w:rFonts w:ascii="宋体" w:hAnsi="宋体" w:hint="eastAsia"/>
          <w:b/>
          <w:bCs/>
          <w:sz w:val="32"/>
          <w:szCs w:val="52"/>
        </w:rPr>
        <w:t>采购</w:t>
      </w:r>
      <w:r w:rsidR="00D16316">
        <w:rPr>
          <w:rFonts w:ascii="宋体" w:hAnsi="宋体" w:hint="eastAsia"/>
          <w:b/>
          <w:bCs/>
          <w:sz w:val="32"/>
          <w:szCs w:val="52"/>
        </w:rPr>
        <w:t>明细清单</w:t>
      </w:r>
    </w:p>
    <w:tbl>
      <w:tblPr>
        <w:tblW w:w="15593" w:type="dxa"/>
        <w:jc w:val="center"/>
        <w:tblInd w:w="-34" w:type="dxa"/>
        <w:tblLook w:val="04A0"/>
      </w:tblPr>
      <w:tblGrid>
        <w:gridCol w:w="851"/>
        <w:gridCol w:w="2127"/>
        <w:gridCol w:w="850"/>
        <w:gridCol w:w="10064"/>
        <w:gridCol w:w="1701"/>
      </w:tblGrid>
      <w:tr w:rsidR="00105069" w:rsidRPr="00105069" w:rsidTr="005A47F4">
        <w:trPr>
          <w:trHeight w:val="27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购买教具名称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功能、参数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报价(单位:元)</w:t>
            </w: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心脏解剖模型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解剖精确，包括心脏内、外解剖的模型。有底座。可供学员进行解剖教学的模型。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10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人体骨骼模型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手臂和腿部可拆下供研究。显示神经分支、脊椎动脉和腰椎间盘等。头颅含可活动的下巴、可移动的头颅盖、骨缝线和三颗可取下的下牙，真人大小、关节相连的塑料模型，可供学员进行基础解剖教学的模型。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肩关节模型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展示肩关节外展、内收、前倾、后倾和向内/向外旋转。包含可弯曲的人工韧带，有底座。可供学员进行解剖教学的模型。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膝关节模型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展示膝关节弯曲、伸展和向内/向外旋转，有底座。可供学员进行解剖教学的模型。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髋关节模型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展示髋关节前倾、后倾、外展和向内/向外旋转，有底座。可供学员进行解剖教学的模型。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108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脊柱模型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示每根脊椎的所有主要特征，包括脊椎、神经根、脊椎动脉、分椎间盘、脊柱横突和脊椎切面。主要特征包括：硬脊椎、骨盆、骶骨、枕骨、脊椎动脉、神经动脉和腰椎间盘等。附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耳模型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显示耳的内部构造及外耳、中耳、内耳和平衡器官的位置关系。5倍放大，有底座。可供学员进行解剖教学的模型。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27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上肢模型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自然大，金属线串接。可供学员进行解剖教学的模型。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颈椎模型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展示膝关节弯曲、伸展和向内/向外旋转，有底座。可供学员进行解剖教学的模型。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27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甲状腺模型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解剖精准。可供学员进行解剖教学的模型。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针灸人模型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显示经络线上的61个针灸穴位和48个经外穴位，穴位定位核准。模型左边用英文显示，右边用中文显示。可供学员进行解剖教学的模型。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8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气管插管模拟人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1套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可供学员进行口腔、鼻腔气管插管的训练操作与教学演示。可以提示正确操作插入气道和错误操作插入食道，电子显示及语音提示功能。可观察对比一侧正常与另一侧散大之瞳孔。指示环甲膜穿刺部位。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8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心肺听诊模拟人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有各种心肺听诊的声音输出，并可在模拟病人身上相应部位进行听诊触诊训练。能形象地模拟多种心肺触诊听诊体征。供学员进行心肺触诊听诊。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人体颅脑解剖模型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展示人体头部特征，包括头颅骨内的大脑结构。可供学员进行解剖教学的模型。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脑解剖模型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展示人体头部特征，包括头颅骨内的大脑结构。分为10个部分，解剖精确，可供学员进行解剖教学的模型。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8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眼球模型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显示人类眼球的解剖结构，如眼球壁的三层膜（外膜、中膜和内膜）和填充内部的主要折光体、晶状体和玻璃体等。有底座，可供学员进行解剖教学的模型。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咽喉模型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显示喉部会厌软骨的运动过程，帮助学员了解呼吸道和发音器官的形态和构造。有底座。可供学员进行解剖教学的模型。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81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牙齿模型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解剖结构精确，包括腭、牙冠、牙龈、上牙弓、下牙弓、舌头。可以调节口腔的大小。可进行刷牙，牙线护理等功能。共32颗牙，可脱卸；放大5倍。可供学员进行解剖教学的模型。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头颅模型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成人头骨模型，显示活动下巴、切开的头盖骨和骨缝线，头骨的表现逼真。可供学员进行解剖教学的模型。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54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足部模型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1个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显示脚部解剖结构，可展示各种脚功能。包含可弯曲的人工韧带，自然大，有底座。可供学员进行解剖教学的模型。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27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头部挂图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1副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规格：80X120cm，材质：亮面PVC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27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胸部挂图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1副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规格：80X120cm，材质：亮面PVC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105069" w:rsidRPr="00105069" w:rsidTr="005A47F4">
        <w:trPr>
          <w:trHeight w:val="27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腹部脏器挂图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1副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506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规格：80X120cm，材质：亮面PVC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5069" w:rsidRPr="00105069" w:rsidRDefault="00105069" w:rsidP="005A47F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544199" w:rsidRDefault="00544199"/>
    <w:sectPr w:rsidR="00544199" w:rsidSect="005A47F4">
      <w:pgSz w:w="16838" w:h="11906" w:orient="landscape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CBA" w:rsidRDefault="00D27CBA" w:rsidP="001328B2">
      <w:r>
        <w:separator/>
      </w:r>
    </w:p>
  </w:endnote>
  <w:endnote w:type="continuationSeparator" w:id="0">
    <w:p w:rsidR="00D27CBA" w:rsidRDefault="00D27CBA" w:rsidP="00132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CBA" w:rsidRDefault="00D27CBA" w:rsidP="001328B2">
      <w:r>
        <w:separator/>
      </w:r>
    </w:p>
  </w:footnote>
  <w:footnote w:type="continuationSeparator" w:id="0">
    <w:p w:rsidR="00D27CBA" w:rsidRDefault="00D27CBA" w:rsidP="001328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28B2"/>
    <w:rsid w:val="00105069"/>
    <w:rsid w:val="001328B2"/>
    <w:rsid w:val="00544199"/>
    <w:rsid w:val="005A47F4"/>
    <w:rsid w:val="00A408A3"/>
    <w:rsid w:val="00D16316"/>
    <w:rsid w:val="00D27CBA"/>
    <w:rsid w:val="00E15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8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2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28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2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28B2"/>
    <w:rPr>
      <w:sz w:val="18"/>
      <w:szCs w:val="18"/>
    </w:rPr>
  </w:style>
  <w:style w:type="table" w:styleId="a5">
    <w:name w:val="Table Grid"/>
    <w:basedOn w:val="a1"/>
    <w:uiPriority w:val="59"/>
    <w:rsid w:val="00D16316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5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228</Words>
  <Characters>1303</Characters>
  <Application>Microsoft Office Word</Application>
  <DocSecurity>0</DocSecurity>
  <Lines>10</Lines>
  <Paragraphs>3</Paragraphs>
  <ScaleCrop>false</ScaleCrop>
  <Company>Sky123.Org</Company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3</cp:revision>
  <dcterms:created xsi:type="dcterms:W3CDTF">2019-02-19T00:44:00Z</dcterms:created>
  <dcterms:modified xsi:type="dcterms:W3CDTF">2019-02-21T07:25:00Z</dcterms:modified>
</cp:coreProperties>
</file>