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方正小标宋_GBK" w:eastAsia="方正小标宋_GBK"/>
          <w:sz w:val="32"/>
          <w:szCs w:val="32"/>
        </w:rPr>
      </w:pPr>
      <w:bookmarkStart w:id="0" w:name="_GoBack"/>
      <w:bookmarkEnd w:id="0"/>
      <w:r>
        <w:rPr>
          <w:rFonts w:hint="eastAsia" w:ascii="方正小标宋_GBK" w:eastAsia="方正小标宋_GBK"/>
          <w:sz w:val="28"/>
          <w:szCs w:val="28"/>
        </w:rPr>
        <w:t xml:space="preserve">附件：                         </w:t>
      </w:r>
      <w:r>
        <w:rPr>
          <w:rFonts w:hint="eastAsia" w:ascii="方正小标宋_GBK" w:eastAsia="方正小标宋_GBK"/>
          <w:sz w:val="32"/>
          <w:szCs w:val="32"/>
        </w:rPr>
        <w:t>玉溪市中医医院退休职工纪念品（床上用品）报价单</w:t>
      </w:r>
    </w:p>
    <w:tbl>
      <w:tblPr>
        <w:tblStyle w:val="9"/>
        <w:tblW w:w="14425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331"/>
        <w:gridCol w:w="3481"/>
        <w:gridCol w:w="1559"/>
        <w:gridCol w:w="1418"/>
        <w:gridCol w:w="3543"/>
        <w:gridCol w:w="127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817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序号</w:t>
            </w:r>
          </w:p>
        </w:tc>
        <w:tc>
          <w:tcPr>
            <w:tcW w:w="233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公司名称</w:t>
            </w:r>
          </w:p>
        </w:tc>
        <w:tc>
          <w:tcPr>
            <w:tcW w:w="348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主要技术参数</w:t>
            </w: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服务期限</w:t>
            </w:r>
          </w:p>
        </w:tc>
        <w:tc>
          <w:tcPr>
            <w:tcW w:w="1418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报价</w:t>
            </w:r>
          </w:p>
        </w:tc>
        <w:tc>
          <w:tcPr>
            <w:tcW w:w="354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今后服务质量承诺</w:t>
            </w: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2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3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481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</w:rPr>
              <w:t>1、保暖四件套：1个床单、1个被套、2个枕套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</w:rPr>
              <w:t>2、标准尺寸：</w:t>
            </w:r>
          </w:p>
          <w:p>
            <w:pPr>
              <w:widowControl/>
              <w:ind w:firstLine="480" w:firstLineChars="200"/>
              <w:jc w:val="left"/>
              <w:rPr>
                <w:rFonts w:ascii="仿宋" w:hAnsi="仿宋" w:eastAsia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</w:rPr>
              <w:t>床单</w:t>
            </w:r>
            <w:r>
              <w:rPr>
                <w:rFonts w:ascii="仿宋" w:hAnsi="仿宋" w:eastAsia="仿宋" w:cs="宋体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</w:rPr>
              <w:t>50</w:t>
            </w:r>
            <w:r>
              <w:rPr>
                <w:rFonts w:ascii="仿宋" w:hAnsi="仿宋" w:eastAsia="仿宋" w:cs="宋体"/>
                <w:color w:val="333333"/>
                <w:kern w:val="0"/>
                <w:sz w:val="24"/>
                <w:szCs w:val="24"/>
              </w:rPr>
              <w:t>cmX250cm</w:t>
            </w:r>
          </w:p>
          <w:p>
            <w:pPr>
              <w:widowControl/>
              <w:ind w:firstLine="480" w:firstLineChars="200"/>
              <w:jc w:val="left"/>
              <w:rPr>
                <w:rFonts w:ascii="仿宋" w:hAnsi="仿宋" w:eastAsia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</w:rPr>
              <w:t>被套</w:t>
            </w:r>
            <w:r>
              <w:rPr>
                <w:rFonts w:ascii="仿宋" w:hAnsi="仿宋" w:eastAsia="仿宋" w:cs="宋体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</w:rPr>
              <w:t>00</w:t>
            </w:r>
            <w:r>
              <w:rPr>
                <w:rFonts w:ascii="仿宋" w:hAnsi="仿宋" w:eastAsia="仿宋" w:cs="宋体"/>
                <w:color w:val="333333"/>
                <w:kern w:val="0"/>
                <w:sz w:val="24"/>
                <w:szCs w:val="24"/>
              </w:rPr>
              <w:t>cmX2</w:t>
            </w:r>
            <w:r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</w:rPr>
              <w:t>3</w:t>
            </w:r>
            <w:r>
              <w:rPr>
                <w:rFonts w:ascii="仿宋" w:hAnsi="仿宋" w:eastAsia="仿宋" w:cs="宋体"/>
                <w:color w:val="333333"/>
                <w:kern w:val="0"/>
                <w:sz w:val="24"/>
                <w:szCs w:val="24"/>
              </w:rPr>
              <w:t>0cm</w:t>
            </w:r>
          </w:p>
          <w:p>
            <w:pPr>
              <w:widowControl/>
              <w:ind w:firstLine="480" w:firstLineChars="200"/>
              <w:jc w:val="left"/>
              <w:rPr>
                <w:rFonts w:ascii="仿宋" w:hAnsi="仿宋" w:eastAsia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</w:rPr>
              <w:t>枕套48</w:t>
            </w:r>
            <w:r>
              <w:rPr>
                <w:rFonts w:ascii="仿宋" w:hAnsi="仿宋" w:eastAsia="仿宋" w:cs="宋体"/>
                <w:color w:val="333333"/>
                <w:kern w:val="0"/>
                <w:sz w:val="24"/>
                <w:szCs w:val="24"/>
              </w:rPr>
              <w:t>cmX</w:t>
            </w:r>
            <w:r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</w:rPr>
              <w:t>74</w:t>
            </w:r>
            <w:r>
              <w:rPr>
                <w:rFonts w:ascii="仿宋" w:hAnsi="仿宋" w:eastAsia="仿宋" w:cs="宋体"/>
                <w:color w:val="333333"/>
                <w:kern w:val="0"/>
                <w:sz w:val="24"/>
                <w:szCs w:val="24"/>
              </w:rPr>
              <w:t>cm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</w:rPr>
              <w:t>3、面料：牛奶绒。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</w:rPr>
              <w:t>365天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543" w:type="dxa"/>
            <w:vAlign w:val="center"/>
          </w:tcPr>
          <w:p>
            <w:pPr>
              <w:ind w:firstLine="480" w:firstLineChars="200"/>
              <w:jc w:val="left"/>
              <w:rPr>
                <w:rFonts w:ascii="仿宋" w:hAnsi="仿宋" w:eastAsia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</w:rPr>
              <w:t>如产品存在掉色、掉毛、起防静电等自身质量问题的，供应商应无条件退换货。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jc w:val="left"/>
        <w:rPr>
          <w:rFonts w:ascii="仿宋" w:hAnsi="仿宋" w:eastAsia="仿宋"/>
          <w:sz w:val="28"/>
          <w:szCs w:val="28"/>
        </w:rPr>
      </w:pPr>
    </w:p>
    <w:p>
      <w:pPr>
        <w:jc w:val="right"/>
        <w:rPr>
          <w:sz w:val="28"/>
          <w:szCs w:val="28"/>
        </w:rPr>
      </w:pPr>
    </w:p>
    <w:p>
      <w:pPr>
        <w:jc w:val="right"/>
        <w:rPr>
          <w:sz w:val="28"/>
          <w:szCs w:val="28"/>
        </w:rPr>
      </w:pPr>
    </w:p>
    <w:sectPr>
      <w:footerReference r:id="rId3" w:type="default"/>
      <w:pgSz w:w="16838" w:h="11906" w:orient="landscape"/>
      <w:pgMar w:top="1644" w:right="1440" w:bottom="1588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8299159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03E01"/>
    <w:rsid w:val="00036126"/>
    <w:rsid w:val="00045B8C"/>
    <w:rsid w:val="0005698D"/>
    <w:rsid w:val="00092B10"/>
    <w:rsid w:val="000C2425"/>
    <w:rsid w:val="000D28A1"/>
    <w:rsid w:val="001B3B84"/>
    <w:rsid w:val="0022327C"/>
    <w:rsid w:val="00225C2F"/>
    <w:rsid w:val="00241A43"/>
    <w:rsid w:val="00283911"/>
    <w:rsid w:val="00285D74"/>
    <w:rsid w:val="003138DD"/>
    <w:rsid w:val="00361BEE"/>
    <w:rsid w:val="003A0326"/>
    <w:rsid w:val="003B562F"/>
    <w:rsid w:val="004007CB"/>
    <w:rsid w:val="00414A7A"/>
    <w:rsid w:val="00436742"/>
    <w:rsid w:val="00442ABA"/>
    <w:rsid w:val="004860B5"/>
    <w:rsid w:val="004B646F"/>
    <w:rsid w:val="004D28EA"/>
    <w:rsid w:val="005104D1"/>
    <w:rsid w:val="00514831"/>
    <w:rsid w:val="00524CE7"/>
    <w:rsid w:val="00543260"/>
    <w:rsid w:val="00557ADD"/>
    <w:rsid w:val="005A6E43"/>
    <w:rsid w:val="005D4C2C"/>
    <w:rsid w:val="005E2F43"/>
    <w:rsid w:val="006316EB"/>
    <w:rsid w:val="006358D3"/>
    <w:rsid w:val="006509A0"/>
    <w:rsid w:val="00663D9A"/>
    <w:rsid w:val="006D34A5"/>
    <w:rsid w:val="006E7B0A"/>
    <w:rsid w:val="00730F90"/>
    <w:rsid w:val="007523BE"/>
    <w:rsid w:val="00763943"/>
    <w:rsid w:val="00817374"/>
    <w:rsid w:val="00823A48"/>
    <w:rsid w:val="008251A7"/>
    <w:rsid w:val="00826C08"/>
    <w:rsid w:val="00856998"/>
    <w:rsid w:val="008777B8"/>
    <w:rsid w:val="008B4533"/>
    <w:rsid w:val="008F51DB"/>
    <w:rsid w:val="00911836"/>
    <w:rsid w:val="00947EE8"/>
    <w:rsid w:val="009621E8"/>
    <w:rsid w:val="009A4145"/>
    <w:rsid w:val="009E73B3"/>
    <w:rsid w:val="00A164FD"/>
    <w:rsid w:val="00A520A1"/>
    <w:rsid w:val="00AA1351"/>
    <w:rsid w:val="00B60906"/>
    <w:rsid w:val="00B8042E"/>
    <w:rsid w:val="00B812B4"/>
    <w:rsid w:val="00B84623"/>
    <w:rsid w:val="00C1221C"/>
    <w:rsid w:val="00C854DE"/>
    <w:rsid w:val="00C90E42"/>
    <w:rsid w:val="00CD4A80"/>
    <w:rsid w:val="00D17A14"/>
    <w:rsid w:val="00D35FF5"/>
    <w:rsid w:val="00D97DE2"/>
    <w:rsid w:val="00DB6FB2"/>
    <w:rsid w:val="00DD6E3B"/>
    <w:rsid w:val="00DE54F3"/>
    <w:rsid w:val="00E00E94"/>
    <w:rsid w:val="00E03E01"/>
    <w:rsid w:val="00E16B19"/>
    <w:rsid w:val="00EB198F"/>
    <w:rsid w:val="00F316ED"/>
    <w:rsid w:val="00F500DB"/>
    <w:rsid w:val="00FA20B6"/>
    <w:rsid w:val="00FA5361"/>
    <w:rsid w:val="00FC5CBE"/>
    <w:rsid w:val="00FC7879"/>
    <w:rsid w:val="79040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Emphasis"/>
    <w:basedOn w:val="5"/>
    <w:qFormat/>
    <w:uiPriority w:val="20"/>
    <w:rPr>
      <w:i/>
      <w:iCs/>
    </w:rPr>
  </w:style>
  <w:style w:type="character" w:styleId="7">
    <w:name w:val="Hyperlink"/>
    <w:basedOn w:val="5"/>
    <w:unhideWhenUsed/>
    <w:uiPriority w:val="99"/>
    <w:rPr>
      <w:color w:val="0000FF" w:themeColor="hyperlink"/>
      <w:u w:val="single"/>
    </w:rPr>
  </w:style>
  <w:style w:type="table" w:styleId="9">
    <w:name w:val="Table Grid"/>
    <w:basedOn w:val="8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11">
    <w:name w:val="页脚 Char"/>
    <w:basedOn w:val="5"/>
    <w:link w:val="3"/>
    <w:qFormat/>
    <w:uiPriority w:val="99"/>
    <w:rPr>
      <w:sz w:val="18"/>
      <w:szCs w:val="18"/>
    </w:rPr>
  </w:style>
  <w:style w:type="character" w:customStyle="1" w:styleId="12">
    <w:name w:val="日期 Char"/>
    <w:basedOn w:val="5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EF2927F-547C-4483-9115-F71D587F3DF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178</Words>
  <Characters>1015</Characters>
  <Lines>8</Lines>
  <Paragraphs>2</Paragraphs>
  <TotalTime>328</TotalTime>
  <ScaleCrop>false</ScaleCrop>
  <LinksUpToDate>false</LinksUpToDate>
  <CharactersWithSpaces>1191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2019-07-19T08:44:00Z</dcterms:created>
  <dc:creator>吕志平</dc:creator>
  <cp:lastModifiedBy>Administrator</cp:lastModifiedBy>
  <cp:lastPrinted>2019-09-02T08:56:00Z</cp:lastPrinted>
  <dcterms:modified xsi:type="dcterms:W3CDTF">2019-09-04T01:31:00Z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