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宋体" w:hAnsi="宋体" w:eastAsia="宋体" w:cs="宋体"/>
          <w:kern w:val="0"/>
          <w:sz w:val="24"/>
          <w:lang w:bidi="ar"/>
        </w:rPr>
      </w:pPr>
      <w:bookmarkStart w:id="0" w:name="_GoBack"/>
      <w:bookmarkEnd w:id="0"/>
    </w:p>
    <w:p>
      <w:pPr>
        <w:pStyle w:val="2"/>
        <w:rPr>
          <w:rFonts w:ascii="宋体" w:hAnsi="宋体" w:eastAsia="宋体" w:cs="宋体"/>
          <w:kern w:val="0"/>
          <w:sz w:val="24"/>
          <w:lang w:bidi="ar"/>
        </w:rPr>
      </w:pPr>
    </w:p>
    <w:p>
      <w:pPr>
        <w:spacing w:line="480" w:lineRule="exact"/>
        <w:ind w:firstLine="723" w:firstLineChars="200"/>
        <w:jc w:val="center"/>
        <w:rPr>
          <w:rFonts w:ascii="@方正小标宋_GBK" w:eastAsia="@方正小标宋_GBK"/>
          <w:sz w:val="44"/>
          <w:szCs w:val="44"/>
        </w:rPr>
      </w:pPr>
      <w:r>
        <w:rPr>
          <w:rFonts w:hint="eastAsia" w:ascii="Nirmala UI" w:hAnsi="Nirmala UI"/>
          <w:b/>
          <w:sz w:val="36"/>
          <w:szCs w:val="36"/>
        </w:rPr>
        <w:t>玉溪市中医医院报价单</w:t>
      </w:r>
    </w:p>
    <w:p>
      <w:pPr>
        <w:spacing w:line="480" w:lineRule="exact"/>
        <w:ind w:firstLine="880" w:firstLineChars="200"/>
        <w:jc w:val="center"/>
        <w:rPr>
          <w:rFonts w:hint="eastAsia" w:ascii="@方正小标宋_GBK" w:eastAsia="@方正小标宋_GBK"/>
          <w:sz w:val="44"/>
          <w:szCs w:val="44"/>
        </w:rPr>
      </w:pPr>
    </w:p>
    <w:tbl>
      <w:tblPr>
        <w:tblStyle w:val="4"/>
        <w:tblW w:w="96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9"/>
        <w:gridCol w:w="6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hint="eastAsia"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公司名称</w:t>
            </w:r>
          </w:p>
        </w:tc>
        <w:tc>
          <w:tcPr>
            <w:tcW w:w="6094" w:type="dxa"/>
            <w:vAlign w:val="top"/>
          </w:tcPr>
          <w:p>
            <w:pPr>
              <w:rPr>
                <w:rFonts w:hint="eastAsia" w:ascii="Nirmala UI" w:hAnsi="Nirmala UI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hint="eastAsia"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商品名称</w:t>
            </w:r>
          </w:p>
        </w:tc>
        <w:tc>
          <w:tcPr>
            <w:tcW w:w="6094" w:type="dxa"/>
            <w:vAlign w:val="top"/>
          </w:tcPr>
          <w:p>
            <w:pPr>
              <w:jc w:val="center"/>
              <w:rPr>
                <w:rFonts w:hint="eastAsia" w:ascii="Nirmala UI" w:hAnsi="Nirmala UI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>防火墙AF-1800-GT</w:t>
            </w:r>
            <w:r>
              <w:rPr>
                <w:rFonts w:hint="eastAsia" w:ascii="Nirmala UI" w:hAnsi="Nirmala UI"/>
                <w:bCs/>
                <w:sz w:val="28"/>
                <w:szCs w:val="28"/>
                <w:lang w:val="en-US" w:eastAsia="zh-CN"/>
              </w:rPr>
              <w:t>续服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hint="eastAsia"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有效期</w:t>
            </w:r>
          </w:p>
        </w:tc>
        <w:tc>
          <w:tcPr>
            <w:tcW w:w="6094" w:type="dxa"/>
            <w:vAlign w:val="top"/>
          </w:tcPr>
          <w:p>
            <w:pPr>
              <w:jc w:val="center"/>
              <w:rPr>
                <w:rFonts w:hint="eastAsia"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>1</w:t>
            </w:r>
            <w:r>
              <w:rPr>
                <w:rFonts w:hint="eastAsia" w:ascii="Nirmala UI" w:hAnsi="Nirmala UI"/>
                <w:bCs/>
                <w:sz w:val="28"/>
                <w:szCs w:val="28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项目报价（人民币）含税</w:t>
            </w:r>
          </w:p>
        </w:tc>
        <w:tc>
          <w:tcPr>
            <w:tcW w:w="6094" w:type="dxa"/>
            <w:vAlign w:val="top"/>
          </w:tcPr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>我公司对本次投标内容的总报价为：</w:t>
            </w:r>
          </w:p>
          <w:p>
            <w:pPr>
              <w:rPr>
                <w:rFonts w:ascii="Nirmala UI" w:hAnsi="Nirmala UI"/>
                <w:bCs/>
                <w:sz w:val="28"/>
                <w:szCs w:val="28"/>
                <w:u w:val="single"/>
              </w:rPr>
            </w:pPr>
            <w:r>
              <w:rPr>
                <w:rFonts w:ascii="Nirmala UI" w:hAnsi="Nirmala UI"/>
                <w:bCs/>
                <w:sz w:val="28"/>
                <w:szCs w:val="28"/>
              </w:rPr>
              <w:t>人民币：</w:t>
            </w:r>
            <w:r>
              <w:rPr>
                <w:rFonts w:hint="eastAsia" w:ascii="Nirmala UI" w:hAnsi="Nirmala UI"/>
                <w:bCs/>
                <w:sz w:val="28"/>
                <w:szCs w:val="28"/>
                <w:u w:val="single"/>
              </w:rPr>
              <w:t xml:space="preserve">                                </w:t>
            </w:r>
          </w:p>
          <w:p>
            <w:pPr>
              <w:rPr>
                <w:rFonts w:hint="eastAsia"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>大  写：</w:t>
            </w:r>
            <w:r>
              <w:rPr>
                <w:rFonts w:hint="eastAsia" w:ascii="Nirmala UI" w:hAnsi="Nirmala UI"/>
                <w:bCs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/>
                <w:b/>
                <w:bCs/>
                <w:sz w:val="28"/>
                <w:szCs w:val="28"/>
              </w:rPr>
              <w:t>售后服务承诺</w:t>
            </w:r>
          </w:p>
          <w:p>
            <w:pPr>
              <w:rPr>
                <w:rFonts w:hint="eastAsia" w:ascii="Nirmala UI" w:hAnsi="Nirmala UI"/>
                <w:b/>
                <w:bCs/>
                <w:sz w:val="28"/>
                <w:szCs w:val="28"/>
              </w:rPr>
            </w:pPr>
          </w:p>
        </w:tc>
        <w:tc>
          <w:tcPr>
            <w:tcW w:w="6094" w:type="dxa"/>
            <w:vAlign w:val="center"/>
          </w:tcPr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ascii="Nirmala UI" w:hAnsi="Nirmala UI"/>
                <w:bCs/>
                <w:sz w:val="28"/>
                <w:szCs w:val="28"/>
              </w:rPr>
              <w:t>商品保修期为：</w:t>
            </w:r>
          </w:p>
          <w:p>
            <w:pPr>
              <w:ind w:firstLine="840" w:firstLineChars="300"/>
              <w:rPr>
                <w:rFonts w:hint="eastAsia" w:ascii="Nirmala UI" w:hAnsi="Nirmala UI"/>
                <w:bCs/>
                <w:sz w:val="28"/>
                <w:szCs w:val="28"/>
              </w:rPr>
            </w:pPr>
            <w:r>
              <w:rPr>
                <w:rFonts w:ascii="Nirmala UI" w:hAnsi="Nirmala UI"/>
                <w:bCs/>
                <w:sz w:val="28"/>
                <w:szCs w:val="28"/>
              </w:rPr>
              <w:t>商品出现上门服务：</w:t>
            </w:r>
          </w:p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hint="eastAsia" w:ascii="Nirmala UI" w:hAnsi="Nirmala UI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top"/>
          </w:tcPr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ind w:firstLine="1405" w:firstLineChars="500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/>
                <w:b/>
                <w:bCs/>
                <w:sz w:val="28"/>
                <w:szCs w:val="28"/>
              </w:rPr>
              <w:t>签章</w:t>
            </w:r>
          </w:p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Nirmala UI" w:hAnsi="Nirmala UI"/>
                <w:b/>
                <w:bCs/>
                <w:sz w:val="28"/>
                <w:szCs w:val="28"/>
              </w:rPr>
            </w:pPr>
          </w:p>
        </w:tc>
        <w:tc>
          <w:tcPr>
            <w:tcW w:w="6094" w:type="dxa"/>
            <w:vAlign w:val="top"/>
          </w:tcPr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ind w:firstLine="3360" w:firstLineChars="1200"/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 xml:space="preserve"> </w:t>
            </w:r>
            <w:r>
              <w:rPr>
                <w:rFonts w:ascii="Nirmala UI" w:hAnsi="Nirmala UI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Nirmala UI" w:hAnsi="Nirmala UI"/>
                <w:bCs/>
                <w:sz w:val="28"/>
                <w:szCs w:val="28"/>
              </w:rPr>
              <w:t>年   月   日</w:t>
            </w:r>
          </w:p>
        </w:tc>
      </w:tr>
    </w:tbl>
    <w:p>
      <w:pPr>
        <w:pStyle w:val="2"/>
        <w:rPr>
          <w:rFonts w:ascii="宋体" w:hAnsi="宋体" w:eastAsia="宋体" w:cs="宋体"/>
          <w:kern w:val="0"/>
          <w:sz w:val="24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rmala UI">
    <w:altName w:val="Vrinda"/>
    <w:panose1 w:val="020B0502040204020203"/>
    <w:charset w:val="00"/>
    <w:family w:val="swiss"/>
    <w:pitch w:val="default"/>
    <w:sig w:usb0="00000000" w:usb1="00000000" w:usb2="00000200" w:usb3="0004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@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D48"/>
    <w:rsid w:val="00007D48"/>
    <w:rsid w:val="003E7051"/>
    <w:rsid w:val="0690276C"/>
    <w:rsid w:val="078C20B9"/>
    <w:rsid w:val="42A85DE1"/>
    <w:rsid w:val="56F02CF8"/>
    <w:rsid w:val="6250583C"/>
    <w:rsid w:val="74D152BC"/>
    <w:rsid w:val="7B6E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ourier New" w:hAnsi="Courier New" w:eastAsia="宋体" w:cs="Courier New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5">
    <w:name w:val="列出段落1"/>
    <w:basedOn w:val="1"/>
    <w:qFormat/>
    <w:uiPriority w:val="34"/>
    <w:pPr>
      <w:widowControl/>
      <w:spacing w:after="240" w:line="480" w:lineRule="auto"/>
      <w:ind w:left="720" w:firstLine="360"/>
      <w:contextualSpacing/>
      <w:jc w:val="left"/>
    </w:pPr>
    <w:rPr>
      <w:kern w:val="0"/>
      <w:sz w:val="22"/>
      <w:lang w:eastAsia="en-US" w:bidi="en-US"/>
    </w:rPr>
  </w:style>
  <w:style w:type="paragraph" w:customStyle="1" w:styleId="6">
    <w:name w:val="U_正文2"/>
    <w:basedOn w:val="1"/>
    <w:qFormat/>
    <w:uiPriority w:val="0"/>
    <w:pPr>
      <w:spacing w:before="10" w:beforeLines="10" w:after="10" w:afterLines="10" w:line="300" w:lineRule="auto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544</Characters>
  <Lines>4</Lines>
  <Paragraphs>1</Paragraphs>
  <TotalTime>1</TotalTime>
  <ScaleCrop>false</ScaleCrop>
  <LinksUpToDate>false</LinksUpToDate>
  <CharactersWithSpaces>638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2019-10-25T06:48:09Z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