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D2C" w:rsidRDefault="008B2D2C" w:rsidP="008B2D2C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</w:p>
    <w:p w:rsidR="00E57C48" w:rsidRDefault="00033A1D" w:rsidP="00033A1D">
      <w:pPr>
        <w:jc w:val="center"/>
        <w:rPr>
          <w:sz w:val="36"/>
          <w:szCs w:val="36"/>
        </w:rPr>
      </w:pPr>
      <w:r w:rsidRPr="00033A1D">
        <w:rPr>
          <w:rFonts w:hint="eastAsia"/>
          <w:sz w:val="36"/>
          <w:szCs w:val="36"/>
        </w:rPr>
        <w:t>干式变压器温度控制器购置参数响应</w:t>
      </w:r>
    </w:p>
    <w:tbl>
      <w:tblPr>
        <w:tblStyle w:val="a3"/>
        <w:tblW w:w="7862" w:type="dxa"/>
        <w:jc w:val="center"/>
        <w:tblInd w:w="-1026" w:type="dxa"/>
        <w:tblLook w:val="04A0"/>
      </w:tblPr>
      <w:tblGrid>
        <w:gridCol w:w="700"/>
        <w:gridCol w:w="3595"/>
        <w:gridCol w:w="3567"/>
      </w:tblGrid>
      <w:tr w:rsidR="008B2D2C" w:rsidTr="008B2D2C">
        <w:trPr>
          <w:jc w:val="center"/>
        </w:trPr>
        <w:tc>
          <w:tcPr>
            <w:tcW w:w="700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033A1D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595" w:type="dxa"/>
          </w:tcPr>
          <w:p w:rsidR="008B2D2C" w:rsidRPr="00033A1D" w:rsidRDefault="008B2D2C" w:rsidP="00EF0E03">
            <w:pPr>
              <w:jc w:val="center"/>
              <w:rPr>
                <w:b/>
                <w:sz w:val="24"/>
                <w:szCs w:val="24"/>
              </w:rPr>
            </w:pPr>
            <w:r w:rsidRPr="00033A1D">
              <w:rPr>
                <w:rFonts w:ascii="宋体" w:hAnsi="宋体" w:hint="eastAsia"/>
                <w:b/>
                <w:sz w:val="24"/>
                <w:szCs w:val="24"/>
              </w:rPr>
              <w:t>招标参数、技术规格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投标设备响应参数</w:t>
            </w: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系统设备的名称、数量、产品定位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名称：</w:t>
            </w:r>
            <w:r>
              <w:rPr>
                <w:rFonts w:ascii="宋体" w:hAnsi="宋体" w:hint="eastAsia"/>
                <w:szCs w:val="21"/>
              </w:rPr>
              <w:t>干式变压器温度控制器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数量：  1</w:t>
            </w:r>
            <w:r>
              <w:rPr>
                <w:rFonts w:ascii="宋体" w:hAnsi="宋体" w:hint="eastAsia"/>
                <w:szCs w:val="21"/>
              </w:rPr>
              <w:t>套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定位：</w:t>
            </w:r>
            <w:r w:rsidRPr="00C241FE">
              <w:rPr>
                <w:rFonts w:ascii="宋体" w:hAnsi="宋体"/>
                <w:szCs w:val="21"/>
              </w:rPr>
              <w:t xml:space="preserve"> 产品为国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C241FE">
              <w:rPr>
                <w:rFonts w:ascii="宋体" w:hAnsi="宋体"/>
                <w:szCs w:val="21"/>
              </w:rPr>
              <w:t>知名品牌</w:t>
            </w:r>
            <w:r w:rsidRPr="00C241FE">
              <w:rPr>
                <w:rFonts w:ascii="宋体" w:hAnsi="宋体" w:hint="eastAsia"/>
                <w:szCs w:val="21"/>
              </w:rPr>
              <w:t>，</w:t>
            </w:r>
            <w:r w:rsidRPr="00C241FE">
              <w:rPr>
                <w:rFonts w:ascii="宋体" w:hAnsi="宋体"/>
                <w:szCs w:val="21"/>
              </w:rPr>
              <w:t>全新原装整机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系统设备的资质要求</w:t>
            </w:r>
            <w:r>
              <w:rPr>
                <w:rFonts w:ascii="宋体" w:hAnsi="宋体" w:hint="eastAsia"/>
                <w:szCs w:val="21"/>
              </w:rPr>
              <w:t>、标准要求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系统设备必须</w:t>
            </w:r>
            <w:r>
              <w:rPr>
                <w:rFonts w:ascii="宋体" w:hAnsi="宋体" w:hint="eastAsia"/>
                <w:szCs w:val="21"/>
              </w:rPr>
              <w:t>按照JB/T7631-2005《变压器用电子温控器》生产标准生产；通过ISO9001-2000《国际质量管理体系》认证；通过IEC61000-4-1995《国际标准》、GB/T17626-1998《电磁兼容试验和测量技术》标准</w:t>
            </w:r>
            <w:r w:rsidRPr="00C241FE">
              <w:rPr>
                <w:rFonts w:ascii="宋体" w:hAnsi="宋体" w:hint="eastAsia"/>
                <w:szCs w:val="21"/>
              </w:rPr>
              <w:t>及其它相关证明文件。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C241FE" w:rsidRDefault="008B2D2C" w:rsidP="00EF0E0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3595" w:type="dxa"/>
          </w:tcPr>
          <w:p w:rsidR="008B2D2C" w:rsidRPr="00C241FE" w:rsidRDefault="008B2D2C" w:rsidP="00EF0E03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基本技术参数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693BAE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3595" w:type="dxa"/>
          </w:tcPr>
          <w:p w:rsidR="008B2D2C" w:rsidRPr="00693BAE" w:rsidRDefault="008B2D2C" w:rsidP="00EF0E0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环境温度：</w:t>
            </w:r>
            <w:r>
              <w:rPr>
                <w:rFonts w:hint="eastAsia"/>
                <w:szCs w:val="21"/>
              </w:rPr>
              <w:t>-10~+55</w:t>
            </w:r>
            <w:r>
              <w:rPr>
                <w:rFonts w:hint="eastAsia"/>
                <w:szCs w:val="21"/>
              </w:rPr>
              <w:t>℃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693BAE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3595" w:type="dxa"/>
            <w:vAlign w:val="center"/>
          </w:tcPr>
          <w:p w:rsidR="008B2D2C" w:rsidRPr="00693BAE" w:rsidRDefault="008B2D2C" w:rsidP="00EF0E03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环境湿度：5</w:t>
            </w:r>
            <w:r>
              <w:rPr>
                <w:rFonts w:hint="eastAsia"/>
                <w:szCs w:val="21"/>
              </w:rPr>
              <w:t>~90%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工作电压:220VAC±10%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工作频率：50HZ或60HZ（±2HZ）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测量范围：0.0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ascii="宋体" w:hAnsi="宋体" w:cs="Arial" w:hint="eastAsia"/>
                <w:kern w:val="0"/>
                <w:szCs w:val="21"/>
              </w:rPr>
              <w:t>200.0</w:t>
            </w:r>
            <w:r>
              <w:rPr>
                <w:rFonts w:hint="eastAsia"/>
                <w:szCs w:val="21"/>
              </w:rPr>
              <w:t>℃或</w:t>
            </w:r>
            <w:r>
              <w:rPr>
                <w:rFonts w:hint="eastAsia"/>
                <w:szCs w:val="21"/>
              </w:rPr>
              <w:t>-30~240</w:t>
            </w:r>
            <w:r>
              <w:rPr>
                <w:rFonts w:hint="eastAsia"/>
                <w:szCs w:val="21"/>
              </w:rPr>
              <w:t>℃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测量精度：±1%FS（温控器0.5级，传感器0.5级）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Pr="007027A1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3.7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分辨力：0.1</w:t>
            </w:r>
            <w:r>
              <w:rPr>
                <w:rFonts w:hint="eastAsia"/>
                <w:szCs w:val="21"/>
              </w:rPr>
              <w:t>℃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3.8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风机输出总容量：6A/250VAC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3.9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控制输出容量:5A/250VAC；5A/30VDC （阻性）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3.10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温控器功率:≤8W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功能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4.1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三相巡回测量并显示/最大值测量并显示；两种测量功能相互切换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4.2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输入开路及故障自检显示并输出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4.3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冷却风机自动启停输出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4.4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超温报警显示并输出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4.5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超温跳闸显示并输出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4.6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风机手动控制/自动控制状态显示、输出、相互切换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4.7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风机定时启/停控制功能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各通道显示值数字补偿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4.9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“黑匣子”功能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4.10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输出状态检测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售后服务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B2D2C" w:rsidRPr="00033A1D" w:rsidTr="008B2D2C">
        <w:trPr>
          <w:jc w:val="center"/>
        </w:trPr>
        <w:tc>
          <w:tcPr>
            <w:tcW w:w="700" w:type="dxa"/>
            <w:vAlign w:val="center"/>
          </w:tcPr>
          <w:p w:rsidR="008B2D2C" w:rsidRDefault="008B2D2C" w:rsidP="00EF0E0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3595" w:type="dxa"/>
            <w:vAlign w:val="center"/>
          </w:tcPr>
          <w:p w:rsidR="008B2D2C" w:rsidRDefault="008B2D2C" w:rsidP="00EF0E0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质保期≥1年</w:t>
            </w:r>
          </w:p>
        </w:tc>
        <w:tc>
          <w:tcPr>
            <w:tcW w:w="3567" w:type="dxa"/>
          </w:tcPr>
          <w:p w:rsidR="008B2D2C" w:rsidRPr="00033A1D" w:rsidRDefault="008B2D2C" w:rsidP="00033A1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033A1D" w:rsidRDefault="00033A1D" w:rsidP="00033A1D">
      <w:pPr>
        <w:rPr>
          <w:rFonts w:hint="eastAsia"/>
          <w:sz w:val="28"/>
          <w:szCs w:val="28"/>
        </w:rPr>
      </w:pPr>
    </w:p>
    <w:p w:rsidR="008B2D2C" w:rsidRDefault="008B2D2C" w:rsidP="00033A1D">
      <w:pPr>
        <w:rPr>
          <w:rFonts w:hint="eastAsia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8B2D2C" w:rsidTr="008B2D2C">
        <w:tc>
          <w:tcPr>
            <w:tcW w:w="4261" w:type="dxa"/>
          </w:tcPr>
          <w:p w:rsidR="008B2D2C" w:rsidRDefault="008B2D2C" w:rsidP="008B2D2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4261" w:type="dxa"/>
          </w:tcPr>
          <w:p w:rsidR="008B2D2C" w:rsidRDefault="008B2D2C" w:rsidP="008B2D2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</w:p>
        </w:tc>
      </w:tr>
      <w:tr w:rsidR="008B2D2C" w:rsidTr="008B2D2C">
        <w:tc>
          <w:tcPr>
            <w:tcW w:w="4261" w:type="dxa"/>
          </w:tcPr>
          <w:p w:rsidR="008B2D2C" w:rsidRDefault="008B2D2C" w:rsidP="00033A1D">
            <w:pPr>
              <w:rPr>
                <w:sz w:val="28"/>
                <w:szCs w:val="28"/>
              </w:rPr>
            </w:pPr>
          </w:p>
        </w:tc>
        <w:tc>
          <w:tcPr>
            <w:tcW w:w="4261" w:type="dxa"/>
          </w:tcPr>
          <w:p w:rsidR="008B2D2C" w:rsidRDefault="008B2D2C" w:rsidP="00033A1D">
            <w:pPr>
              <w:rPr>
                <w:sz w:val="28"/>
                <w:szCs w:val="28"/>
              </w:rPr>
            </w:pPr>
          </w:p>
        </w:tc>
      </w:tr>
    </w:tbl>
    <w:p w:rsidR="008B2D2C" w:rsidRDefault="008B2D2C" w:rsidP="008B2D2C">
      <w:pPr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B2D2C" w:rsidRDefault="008B2D2C" w:rsidP="008B2D2C">
      <w:pPr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B2D2C" w:rsidRDefault="008B2D2C" w:rsidP="008B2D2C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8B2D2C" w:rsidRDefault="008B2D2C" w:rsidP="008B2D2C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B2D2C" w:rsidRDefault="008B2D2C" w:rsidP="008B2D2C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B2D2C" w:rsidRPr="00033A1D" w:rsidRDefault="008B2D2C" w:rsidP="00033A1D">
      <w:pPr>
        <w:rPr>
          <w:sz w:val="28"/>
          <w:szCs w:val="28"/>
        </w:rPr>
      </w:pPr>
    </w:p>
    <w:sectPr w:rsidR="008B2D2C" w:rsidRPr="00033A1D" w:rsidSect="00E57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23C" w:rsidRDefault="0097723C" w:rsidP="00B12C27">
      <w:r>
        <w:separator/>
      </w:r>
    </w:p>
  </w:endnote>
  <w:endnote w:type="continuationSeparator" w:id="1">
    <w:p w:rsidR="0097723C" w:rsidRDefault="0097723C" w:rsidP="00B12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23C" w:rsidRDefault="0097723C" w:rsidP="00B12C27">
      <w:r>
        <w:separator/>
      </w:r>
    </w:p>
  </w:footnote>
  <w:footnote w:type="continuationSeparator" w:id="1">
    <w:p w:rsidR="0097723C" w:rsidRDefault="0097723C" w:rsidP="00B12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3A1D"/>
    <w:rsid w:val="00033A1D"/>
    <w:rsid w:val="008B2D2C"/>
    <w:rsid w:val="0097723C"/>
    <w:rsid w:val="00B12C27"/>
    <w:rsid w:val="00D505D8"/>
    <w:rsid w:val="00E5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C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A1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12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2C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2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2C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刘巧艳</dc:creator>
  <cp:lastModifiedBy>杨洁</cp:lastModifiedBy>
  <cp:revision>2</cp:revision>
  <dcterms:created xsi:type="dcterms:W3CDTF">2019-12-30T02:38:00Z</dcterms:created>
  <dcterms:modified xsi:type="dcterms:W3CDTF">2020-01-09T01:24:00Z</dcterms:modified>
</cp:coreProperties>
</file>