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B51" w:rsidRDefault="00140B51" w:rsidP="00140B51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附件：</w:t>
      </w:r>
    </w:p>
    <w:p w:rsidR="005562A0" w:rsidRDefault="00685A83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玉溪市中医医院配电室内电力设备预防性试验</w:t>
      </w:r>
      <w:r w:rsidR="006D050D">
        <w:rPr>
          <w:rFonts w:hint="eastAsia"/>
          <w:sz w:val="36"/>
          <w:szCs w:val="36"/>
        </w:rPr>
        <w:t>报价单</w:t>
      </w:r>
    </w:p>
    <w:tbl>
      <w:tblPr>
        <w:tblStyle w:val="a5"/>
        <w:tblW w:w="15405" w:type="dxa"/>
        <w:tblInd w:w="-773" w:type="dxa"/>
        <w:tblLayout w:type="fixed"/>
        <w:tblLook w:val="04A0"/>
      </w:tblPr>
      <w:tblGrid>
        <w:gridCol w:w="904"/>
        <w:gridCol w:w="1901"/>
        <w:gridCol w:w="4943"/>
        <w:gridCol w:w="877"/>
        <w:gridCol w:w="828"/>
        <w:gridCol w:w="1467"/>
        <w:gridCol w:w="1485"/>
        <w:gridCol w:w="3000"/>
      </w:tblGrid>
      <w:tr w:rsidR="005562A0">
        <w:tc>
          <w:tcPr>
            <w:tcW w:w="904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901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设备名称</w:t>
            </w:r>
          </w:p>
        </w:tc>
        <w:tc>
          <w:tcPr>
            <w:tcW w:w="4943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试验内容及要求</w:t>
            </w:r>
          </w:p>
        </w:tc>
        <w:tc>
          <w:tcPr>
            <w:tcW w:w="877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828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467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单价（元）</w:t>
            </w:r>
          </w:p>
        </w:tc>
        <w:tc>
          <w:tcPr>
            <w:tcW w:w="1485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合计（元）</w:t>
            </w:r>
          </w:p>
        </w:tc>
        <w:tc>
          <w:tcPr>
            <w:tcW w:w="3000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响应情况</w:t>
            </w:r>
          </w:p>
        </w:tc>
      </w:tr>
      <w:tr w:rsidR="005562A0">
        <w:tc>
          <w:tcPr>
            <w:tcW w:w="904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901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10KV</w:t>
            </w:r>
            <w:r>
              <w:rPr>
                <w:rFonts w:hint="eastAsia"/>
                <w:sz w:val="28"/>
                <w:szCs w:val="28"/>
              </w:rPr>
              <w:t>真空断路器</w:t>
            </w:r>
          </w:p>
        </w:tc>
        <w:tc>
          <w:tcPr>
            <w:tcW w:w="4943" w:type="dxa"/>
          </w:tcPr>
          <w:p w:rsidR="005562A0" w:rsidRDefault="00685A83">
            <w:pPr>
              <w:numPr>
                <w:ilvl w:val="0"/>
                <w:numId w:val="1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绝缘电阻测试；</w:t>
            </w:r>
          </w:p>
          <w:p w:rsidR="005562A0" w:rsidRDefault="00685A83">
            <w:pPr>
              <w:numPr>
                <w:ilvl w:val="0"/>
                <w:numId w:val="1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导体电路电阻测量；</w:t>
            </w:r>
          </w:p>
          <w:p w:rsidR="005562A0" w:rsidRDefault="00685A83">
            <w:pPr>
              <w:numPr>
                <w:ilvl w:val="0"/>
                <w:numId w:val="1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整体、断口交流耐压试验；</w:t>
            </w:r>
          </w:p>
          <w:p w:rsidR="005562A0" w:rsidRDefault="00685A83">
            <w:pPr>
              <w:numPr>
                <w:ilvl w:val="0"/>
                <w:numId w:val="1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分、合闸时间特性测量；</w:t>
            </w:r>
          </w:p>
          <w:p w:rsidR="005562A0" w:rsidRDefault="00685A83">
            <w:pPr>
              <w:numPr>
                <w:ilvl w:val="0"/>
                <w:numId w:val="1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分、合闸同期性测试；</w:t>
            </w:r>
          </w:p>
          <w:p w:rsidR="005562A0" w:rsidRDefault="00685A83">
            <w:pPr>
              <w:numPr>
                <w:ilvl w:val="0"/>
                <w:numId w:val="1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分、合闸线圈绝缘电阻及直流电阻；</w:t>
            </w:r>
          </w:p>
          <w:p w:rsidR="005562A0" w:rsidRDefault="00685A83">
            <w:pPr>
              <w:numPr>
                <w:ilvl w:val="0"/>
                <w:numId w:val="1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断路器机械操作、闭合试验；</w:t>
            </w:r>
          </w:p>
        </w:tc>
        <w:tc>
          <w:tcPr>
            <w:tcW w:w="877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828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1467" w:type="dxa"/>
          </w:tcPr>
          <w:p w:rsidR="005562A0" w:rsidRDefault="005562A0">
            <w:pPr>
              <w:rPr>
                <w:sz w:val="28"/>
                <w:szCs w:val="28"/>
              </w:rPr>
            </w:pPr>
          </w:p>
        </w:tc>
        <w:tc>
          <w:tcPr>
            <w:tcW w:w="1485" w:type="dxa"/>
          </w:tcPr>
          <w:p w:rsidR="005562A0" w:rsidRDefault="005562A0">
            <w:pPr>
              <w:rPr>
                <w:sz w:val="28"/>
                <w:szCs w:val="28"/>
              </w:rPr>
            </w:pPr>
          </w:p>
        </w:tc>
        <w:tc>
          <w:tcPr>
            <w:tcW w:w="3000" w:type="dxa"/>
          </w:tcPr>
          <w:p w:rsidR="005562A0" w:rsidRDefault="005562A0">
            <w:pPr>
              <w:rPr>
                <w:sz w:val="28"/>
                <w:szCs w:val="28"/>
              </w:rPr>
            </w:pPr>
          </w:p>
        </w:tc>
      </w:tr>
      <w:tr w:rsidR="005562A0">
        <w:tc>
          <w:tcPr>
            <w:tcW w:w="904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901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10KV</w:t>
            </w:r>
            <w:r>
              <w:rPr>
                <w:rFonts w:hint="eastAsia"/>
                <w:sz w:val="28"/>
                <w:szCs w:val="28"/>
              </w:rPr>
              <w:t>避雷器</w:t>
            </w:r>
          </w:p>
        </w:tc>
        <w:tc>
          <w:tcPr>
            <w:tcW w:w="4943" w:type="dxa"/>
          </w:tcPr>
          <w:p w:rsidR="005562A0" w:rsidRDefault="00685A83">
            <w:pPr>
              <w:numPr>
                <w:ilvl w:val="0"/>
                <w:numId w:val="2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测量金属氧化物避雷器及底座绝缘电阻；</w:t>
            </w:r>
          </w:p>
          <w:p w:rsidR="005562A0" w:rsidRDefault="00685A83">
            <w:pPr>
              <w:numPr>
                <w:ilvl w:val="0"/>
                <w:numId w:val="2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测量金属氧化物避雷器直流参考电压和</w:t>
            </w:r>
            <w:r>
              <w:rPr>
                <w:rFonts w:hint="eastAsia"/>
                <w:b/>
                <w:bCs/>
                <w:sz w:val="24"/>
              </w:rPr>
              <w:t>0.75</w:t>
            </w:r>
            <w:r>
              <w:rPr>
                <w:rFonts w:hint="eastAsia"/>
                <w:b/>
                <w:bCs/>
                <w:sz w:val="24"/>
              </w:rPr>
              <w:t>倍直流参考电压下的泄漏电流；</w:t>
            </w:r>
          </w:p>
          <w:p w:rsidR="005562A0" w:rsidRDefault="00685A83">
            <w:pPr>
              <w:numPr>
                <w:ilvl w:val="0"/>
                <w:numId w:val="2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避雷器在线监测仪试验；</w:t>
            </w:r>
          </w:p>
        </w:tc>
        <w:tc>
          <w:tcPr>
            <w:tcW w:w="877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组</w:t>
            </w:r>
          </w:p>
        </w:tc>
        <w:tc>
          <w:tcPr>
            <w:tcW w:w="828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1467" w:type="dxa"/>
          </w:tcPr>
          <w:p w:rsidR="005562A0" w:rsidRDefault="005562A0">
            <w:pPr>
              <w:rPr>
                <w:sz w:val="28"/>
                <w:szCs w:val="28"/>
              </w:rPr>
            </w:pPr>
          </w:p>
        </w:tc>
        <w:tc>
          <w:tcPr>
            <w:tcW w:w="1485" w:type="dxa"/>
          </w:tcPr>
          <w:p w:rsidR="005562A0" w:rsidRDefault="005562A0">
            <w:pPr>
              <w:rPr>
                <w:sz w:val="28"/>
                <w:szCs w:val="28"/>
              </w:rPr>
            </w:pPr>
          </w:p>
        </w:tc>
        <w:tc>
          <w:tcPr>
            <w:tcW w:w="3000" w:type="dxa"/>
          </w:tcPr>
          <w:p w:rsidR="005562A0" w:rsidRDefault="005562A0">
            <w:pPr>
              <w:rPr>
                <w:sz w:val="28"/>
                <w:szCs w:val="28"/>
              </w:rPr>
            </w:pPr>
          </w:p>
        </w:tc>
      </w:tr>
      <w:tr w:rsidR="005562A0">
        <w:tc>
          <w:tcPr>
            <w:tcW w:w="904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901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10KV</w:t>
            </w:r>
            <w:r>
              <w:rPr>
                <w:rFonts w:hint="eastAsia"/>
                <w:sz w:val="28"/>
                <w:szCs w:val="28"/>
              </w:rPr>
              <w:t>变压器（干式）</w:t>
            </w:r>
          </w:p>
        </w:tc>
        <w:tc>
          <w:tcPr>
            <w:tcW w:w="4943" w:type="dxa"/>
          </w:tcPr>
          <w:p w:rsidR="005562A0" w:rsidRDefault="00685A83">
            <w:pPr>
              <w:numPr>
                <w:ilvl w:val="0"/>
                <w:numId w:val="3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绕组绝缘电阻测试；</w:t>
            </w:r>
          </w:p>
          <w:p w:rsidR="005562A0" w:rsidRDefault="00685A83">
            <w:pPr>
              <w:numPr>
                <w:ilvl w:val="0"/>
                <w:numId w:val="3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绕组吸收比测试；</w:t>
            </w:r>
          </w:p>
          <w:p w:rsidR="005562A0" w:rsidRDefault="00685A83">
            <w:pPr>
              <w:numPr>
                <w:ilvl w:val="0"/>
                <w:numId w:val="3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铁芯绝缘电阻测量；</w:t>
            </w:r>
          </w:p>
          <w:p w:rsidR="005562A0" w:rsidRDefault="00685A83">
            <w:pPr>
              <w:numPr>
                <w:ilvl w:val="0"/>
                <w:numId w:val="3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高、低压绕组直流电阻测量；</w:t>
            </w:r>
          </w:p>
        </w:tc>
        <w:tc>
          <w:tcPr>
            <w:tcW w:w="877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828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467" w:type="dxa"/>
          </w:tcPr>
          <w:p w:rsidR="005562A0" w:rsidRDefault="005562A0">
            <w:pPr>
              <w:rPr>
                <w:sz w:val="28"/>
                <w:szCs w:val="28"/>
              </w:rPr>
            </w:pPr>
          </w:p>
        </w:tc>
        <w:tc>
          <w:tcPr>
            <w:tcW w:w="1485" w:type="dxa"/>
          </w:tcPr>
          <w:p w:rsidR="005562A0" w:rsidRDefault="005562A0">
            <w:pPr>
              <w:rPr>
                <w:sz w:val="28"/>
                <w:szCs w:val="28"/>
              </w:rPr>
            </w:pPr>
          </w:p>
        </w:tc>
        <w:tc>
          <w:tcPr>
            <w:tcW w:w="3000" w:type="dxa"/>
          </w:tcPr>
          <w:p w:rsidR="005562A0" w:rsidRDefault="005562A0">
            <w:pPr>
              <w:rPr>
                <w:sz w:val="28"/>
                <w:szCs w:val="28"/>
              </w:rPr>
            </w:pPr>
          </w:p>
        </w:tc>
      </w:tr>
      <w:tr w:rsidR="005562A0">
        <w:tc>
          <w:tcPr>
            <w:tcW w:w="904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901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0.4KV</w:t>
            </w:r>
            <w:r>
              <w:rPr>
                <w:rFonts w:hint="eastAsia"/>
                <w:sz w:val="28"/>
                <w:szCs w:val="28"/>
              </w:rPr>
              <w:t>电容补偿柜</w:t>
            </w:r>
          </w:p>
        </w:tc>
        <w:tc>
          <w:tcPr>
            <w:tcW w:w="4943" w:type="dxa"/>
          </w:tcPr>
          <w:p w:rsidR="005562A0" w:rsidRDefault="00685A83">
            <w:pPr>
              <w:numPr>
                <w:ilvl w:val="0"/>
                <w:numId w:val="4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绝缘电阻测试；</w:t>
            </w:r>
          </w:p>
          <w:p w:rsidR="005562A0" w:rsidRDefault="00685A83">
            <w:pPr>
              <w:numPr>
                <w:ilvl w:val="0"/>
                <w:numId w:val="4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电容量检查；</w:t>
            </w:r>
          </w:p>
          <w:p w:rsidR="005562A0" w:rsidRDefault="00685A83">
            <w:pPr>
              <w:numPr>
                <w:ilvl w:val="0"/>
                <w:numId w:val="4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电容投切动作检查；</w:t>
            </w:r>
          </w:p>
        </w:tc>
        <w:tc>
          <w:tcPr>
            <w:tcW w:w="877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828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467" w:type="dxa"/>
          </w:tcPr>
          <w:p w:rsidR="005562A0" w:rsidRDefault="005562A0">
            <w:pPr>
              <w:rPr>
                <w:sz w:val="28"/>
                <w:szCs w:val="28"/>
              </w:rPr>
            </w:pPr>
          </w:p>
        </w:tc>
        <w:tc>
          <w:tcPr>
            <w:tcW w:w="1485" w:type="dxa"/>
          </w:tcPr>
          <w:p w:rsidR="005562A0" w:rsidRDefault="005562A0">
            <w:pPr>
              <w:rPr>
                <w:sz w:val="28"/>
                <w:szCs w:val="28"/>
              </w:rPr>
            </w:pPr>
          </w:p>
        </w:tc>
        <w:tc>
          <w:tcPr>
            <w:tcW w:w="3000" w:type="dxa"/>
          </w:tcPr>
          <w:p w:rsidR="005562A0" w:rsidRDefault="005562A0">
            <w:pPr>
              <w:rPr>
                <w:sz w:val="28"/>
                <w:szCs w:val="28"/>
              </w:rPr>
            </w:pPr>
          </w:p>
        </w:tc>
      </w:tr>
      <w:tr w:rsidR="005562A0">
        <w:tc>
          <w:tcPr>
            <w:tcW w:w="904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5</w:t>
            </w:r>
          </w:p>
        </w:tc>
        <w:tc>
          <w:tcPr>
            <w:tcW w:w="1901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0.4KV</w:t>
            </w:r>
            <w:r>
              <w:rPr>
                <w:rFonts w:hint="eastAsia"/>
                <w:sz w:val="28"/>
                <w:szCs w:val="28"/>
              </w:rPr>
              <w:t>切换柜</w:t>
            </w:r>
          </w:p>
        </w:tc>
        <w:tc>
          <w:tcPr>
            <w:tcW w:w="4943" w:type="dxa"/>
          </w:tcPr>
          <w:p w:rsidR="005562A0" w:rsidRDefault="00685A83">
            <w:pPr>
              <w:numPr>
                <w:ilvl w:val="0"/>
                <w:numId w:val="5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绝缘电阻测试；</w:t>
            </w:r>
          </w:p>
          <w:p w:rsidR="005562A0" w:rsidRDefault="00685A83">
            <w:pPr>
              <w:numPr>
                <w:ilvl w:val="0"/>
                <w:numId w:val="5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切换动作检查；</w:t>
            </w:r>
          </w:p>
        </w:tc>
        <w:tc>
          <w:tcPr>
            <w:tcW w:w="877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828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467" w:type="dxa"/>
          </w:tcPr>
          <w:p w:rsidR="005562A0" w:rsidRDefault="005562A0">
            <w:pPr>
              <w:rPr>
                <w:sz w:val="28"/>
                <w:szCs w:val="28"/>
              </w:rPr>
            </w:pPr>
          </w:p>
        </w:tc>
        <w:tc>
          <w:tcPr>
            <w:tcW w:w="1485" w:type="dxa"/>
          </w:tcPr>
          <w:p w:rsidR="005562A0" w:rsidRDefault="005562A0">
            <w:pPr>
              <w:rPr>
                <w:sz w:val="28"/>
                <w:szCs w:val="28"/>
              </w:rPr>
            </w:pPr>
          </w:p>
        </w:tc>
        <w:tc>
          <w:tcPr>
            <w:tcW w:w="3000" w:type="dxa"/>
          </w:tcPr>
          <w:p w:rsidR="005562A0" w:rsidRDefault="005562A0">
            <w:pPr>
              <w:rPr>
                <w:sz w:val="28"/>
                <w:szCs w:val="28"/>
              </w:rPr>
            </w:pPr>
          </w:p>
        </w:tc>
      </w:tr>
      <w:tr w:rsidR="005562A0">
        <w:tc>
          <w:tcPr>
            <w:tcW w:w="904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1901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0.4KV</w:t>
            </w:r>
            <w:r>
              <w:rPr>
                <w:rFonts w:hint="eastAsia"/>
                <w:sz w:val="28"/>
                <w:szCs w:val="28"/>
              </w:rPr>
              <w:t>进线柜、并联柜、馈线柜</w:t>
            </w:r>
          </w:p>
        </w:tc>
        <w:tc>
          <w:tcPr>
            <w:tcW w:w="4943" w:type="dxa"/>
          </w:tcPr>
          <w:p w:rsidR="005562A0" w:rsidRDefault="00685A83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</w:t>
            </w:r>
            <w:r>
              <w:rPr>
                <w:rFonts w:hint="eastAsia"/>
                <w:b/>
                <w:bCs/>
                <w:sz w:val="24"/>
              </w:rPr>
              <w:t>、整组绝缘电阻测试；</w:t>
            </w:r>
          </w:p>
        </w:tc>
        <w:tc>
          <w:tcPr>
            <w:tcW w:w="877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828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1467" w:type="dxa"/>
          </w:tcPr>
          <w:p w:rsidR="005562A0" w:rsidRDefault="005562A0">
            <w:pPr>
              <w:rPr>
                <w:sz w:val="28"/>
                <w:szCs w:val="28"/>
              </w:rPr>
            </w:pPr>
          </w:p>
        </w:tc>
        <w:tc>
          <w:tcPr>
            <w:tcW w:w="1485" w:type="dxa"/>
          </w:tcPr>
          <w:p w:rsidR="005562A0" w:rsidRDefault="005562A0">
            <w:pPr>
              <w:rPr>
                <w:sz w:val="28"/>
                <w:szCs w:val="28"/>
              </w:rPr>
            </w:pPr>
          </w:p>
        </w:tc>
        <w:tc>
          <w:tcPr>
            <w:tcW w:w="3000" w:type="dxa"/>
          </w:tcPr>
          <w:p w:rsidR="005562A0" w:rsidRDefault="005562A0">
            <w:pPr>
              <w:rPr>
                <w:sz w:val="28"/>
                <w:szCs w:val="28"/>
              </w:rPr>
            </w:pPr>
          </w:p>
        </w:tc>
      </w:tr>
      <w:tr w:rsidR="005562A0">
        <w:tc>
          <w:tcPr>
            <w:tcW w:w="904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1901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配电室内的绝缘工具、设施</w:t>
            </w:r>
          </w:p>
        </w:tc>
        <w:tc>
          <w:tcPr>
            <w:tcW w:w="4943" w:type="dxa"/>
          </w:tcPr>
          <w:p w:rsidR="005562A0" w:rsidRDefault="00685A83">
            <w:pPr>
              <w:numPr>
                <w:ilvl w:val="0"/>
                <w:numId w:val="6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完好性检查；</w:t>
            </w:r>
          </w:p>
          <w:p w:rsidR="005562A0" w:rsidRDefault="00685A83">
            <w:pPr>
              <w:numPr>
                <w:ilvl w:val="0"/>
                <w:numId w:val="6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绝缘电阻测试；</w:t>
            </w:r>
          </w:p>
          <w:p w:rsidR="005562A0" w:rsidRDefault="00685A83">
            <w:pPr>
              <w:numPr>
                <w:ilvl w:val="0"/>
                <w:numId w:val="6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耐压性测试；</w:t>
            </w:r>
          </w:p>
        </w:tc>
        <w:tc>
          <w:tcPr>
            <w:tcW w:w="877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828" w:type="dxa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467" w:type="dxa"/>
          </w:tcPr>
          <w:p w:rsidR="005562A0" w:rsidRDefault="005562A0">
            <w:pPr>
              <w:rPr>
                <w:sz w:val="28"/>
                <w:szCs w:val="28"/>
              </w:rPr>
            </w:pPr>
          </w:p>
        </w:tc>
        <w:tc>
          <w:tcPr>
            <w:tcW w:w="1485" w:type="dxa"/>
          </w:tcPr>
          <w:p w:rsidR="005562A0" w:rsidRDefault="005562A0">
            <w:pPr>
              <w:rPr>
                <w:sz w:val="28"/>
                <w:szCs w:val="28"/>
              </w:rPr>
            </w:pPr>
          </w:p>
        </w:tc>
        <w:tc>
          <w:tcPr>
            <w:tcW w:w="3000" w:type="dxa"/>
          </w:tcPr>
          <w:p w:rsidR="005562A0" w:rsidRDefault="005562A0">
            <w:pPr>
              <w:rPr>
                <w:sz w:val="28"/>
                <w:szCs w:val="28"/>
              </w:rPr>
            </w:pPr>
          </w:p>
        </w:tc>
      </w:tr>
      <w:tr w:rsidR="005562A0">
        <w:tc>
          <w:tcPr>
            <w:tcW w:w="15405" w:type="dxa"/>
            <w:gridSpan w:val="8"/>
          </w:tcPr>
          <w:p w:rsidR="005562A0" w:rsidRDefault="00685A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                    </w:t>
            </w:r>
            <w:r>
              <w:rPr>
                <w:rFonts w:hint="eastAsia"/>
                <w:sz w:val="28"/>
                <w:szCs w:val="28"/>
              </w:rPr>
              <w:t>合计金额：</w:t>
            </w:r>
            <w:r>
              <w:rPr>
                <w:rFonts w:hint="eastAsia"/>
                <w:sz w:val="28"/>
                <w:szCs w:val="28"/>
              </w:rPr>
              <w:t xml:space="preserve">             </w:t>
            </w:r>
            <w:r>
              <w:rPr>
                <w:rFonts w:hint="eastAsia"/>
                <w:sz w:val="28"/>
                <w:szCs w:val="28"/>
              </w:rPr>
              <w:t>大写：</w:t>
            </w:r>
          </w:p>
        </w:tc>
      </w:tr>
    </w:tbl>
    <w:p w:rsidR="005562A0" w:rsidRDefault="006D050D">
      <w:pPr>
        <w:pStyle w:val="a3"/>
        <w:widowControl/>
        <w:shd w:val="clear" w:color="auto" w:fill="FFFFFF"/>
        <w:spacing w:beforeAutospacing="0" w:afterAutospacing="0"/>
        <w:rPr>
          <w:rFonts w:ascii="Arial" w:eastAsia="宋体" w:hAnsi="Arial" w:cs="Arial"/>
          <w:color w:val="000000" w:themeColor="text1"/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</w:rPr>
        <w:t>备注：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="00685A83">
        <w:rPr>
          <w:rFonts w:hint="eastAsia"/>
          <w:sz w:val="28"/>
          <w:szCs w:val="28"/>
        </w:rPr>
        <w:t>根据南方电网</w:t>
      </w:r>
      <w:r w:rsidR="00685A83">
        <w:rPr>
          <w:rFonts w:ascii="Arial" w:eastAsia="宋体" w:hAnsi="Arial" w:cs="Arial"/>
          <w:color w:val="000000" w:themeColor="text1"/>
          <w:sz w:val="28"/>
          <w:szCs w:val="28"/>
          <w:shd w:val="clear" w:color="auto" w:fill="FFFFFF"/>
        </w:rPr>
        <w:t>《</w:t>
      </w:r>
      <w:r w:rsidR="00685A83">
        <w:rPr>
          <w:rStyle w:val="a4"/>
          <w:rFonts w:ascii="Arial" w:eastAsia="宋体" w:hAnsi="Arial" w:cs="Arial"/>
          <w:i w:val="0"/>
          <w:color w:val="000000" w:themeColor="text1"/>
          <w:sz w:val="28"/>
          <w:szCs w:val="28"/>
          <w:shd w:val="clear" w:color="auto" w:fill="FFFFFF"/>
        </w:rPr>
        <w:t>电力设备预防性试验规程</w:t>
      </w:r>
      <w:r w:rsidR="00685A83">
        <w:rPr>
          <w:rFonts w:ascii="Arial" w:eastAsia="宋体" w:hAnsi="Arial" w:cs="Arial"/>
          <w:color w:val="000000" w:themeColor="text1"/>
          <w:sz w:val="28"/>
          <w:szCs w:val="28"/>
          <w:shd w:val="clear" w:color="auto" w:fill="FFFFFF"/>
        </w:rPr>
        <w:t>》</w:t>
      </w:r>
      <w:r w:rsidR="00685A83">
        <w:rPr>
          <w:rFonts w:ascii="Arial" w:eastAsia="宋体" w:hAnsi="Arial" w:cs="Arial" w:hint="eastAsia"/>
          <w:color w:val="000000" w:themeColor="text1"/>
          <w:sz w:val="28"/>
          <w:szCs w:val="28"/>
          <w:shd w:val="clear" w:color="auto" w:fill="FFFFFF"/>
        </w:rPr>
        <w:t>的相关要求，以及云南省电力部门的相关管理规定。配电室中的电力设备需要按照周期进行预防性试验。根据医院配电室的具体情况，本次预防性试验，参与本次询价采购的公司，需要按照国家电力部门关于“承装修试类资质申请条件”中的第六条或第十二条以上的规定，即取得五类及以上资质：</w:t>
      </w:r>
    </w:p>
    <w:p w:rsidR="005562A0" w:rsidRDefault="00685A83">
      <w:pPr>
        <w:pStyle w:val="a3"/>
        <w:widowControl/>
        <w:shd w:val="clear" w:color="auto" w:fill="FFFFFF"/>
        <w:spacing w:beforeAutospacing="0" w:afterAutospacing="0"/>
        <w:rPr>
          <w:rFonts w:asciiTheme="majorEastAsia" w:eastAsiaTheme="majorEastAsia" w:hAnsiTheme="majorEastAsia" w:cstheme="majorEastAsia"/>
          <w:color w:val="121212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color w:val="121212"/>
          <w:sz w:val="28"/>
          <w:szCs w:val="28"/>
          <w:shd w:val="clear" w:color="auto" w:fill="FFFFFF"/>
        </w:rPr>
        <w:t>取得五级承装类承装（修、试）电力设施许可证的，可以从事10千伏以下电压等级电力设施的安装活动。申请人应当具备下列条件：</w:t>
      </w:r>
    </w:p>
    <w:p w:rsidR="005562A0" w:rsidRDefault="00685A83">
      <w:pPr>
        <w:pStyle w:val="a3"/>
        <w:widowControl/>
        <w:shd w:val="clear" w:color="auto" w:fill="FFFFFF"/>
        <w:spacing w:beforeAutospacing="0" w:afterAutospacing="0"/>
        <w:rPr>
          <w:rFonts w:asciiTheme="majorEastAsia" w:eastAsiaTheme="majorEastAsia" w:hAnsiTheme="majorEastAsia" w:cstheme="majorEastAsia"/>
          <w:color w:val="121212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color w:val="121212"/>
          <w:sz w:val="28"/>
          <w:szCs w:val="28"/>
          <w:shd w:val="clear" w:color="auto" w:fill="FFFFFF"/>
        </w:rPr>
        <w:lastRenderedPageBreak/>
        <w:t>（一）法人资格和完善的组织机构；</w:t>
      </w:r>
    </w:p>
    <w:p w:rsidR="005562A0" w:rsidRDefault="00685A83">
      <w:pPr>
        <w:pStyle w:val="a3"/>
        <w:widowControl/>
        <w:shd w:val="clear" w:color="auto" w:fill="FFFFFF"/>
        <w:spacing w:beforeAutospacing="0" w:afterAutospacing="0"/>
        <w:rPr>
          <w:rFonts w:asciiTheme="majorEastAsia" w:eastAsiaTheme="majorEastAsia" w:hAnsiTheme="majorEastAsia" w:cstheme="majorEastAsia"/>
          <w:color w:val="121212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color w:val="121212"/>
          <w:sz w:val="28"/>
          <w:szCs w:val="28"/>
          <w:shd w:val="clear" w:color="auto" w:fill="FFFFFF"/>
        </w:rPr>
        <w:t>（二）净资产150万元以上；</w:t>
      </w:r>
    </w:p>
    <w:p w:rsidR="005562A0" w:rsidRDefault="00685A83">
      <w:pPr>
        <w:pStyle w:val="a3"/>
        <w:widowControl/>
        <w:shd w:val="clear" w:color="auto" w:fill="FFFFFF"/>
        <w:spacing w:beforeAutospacing="0" w:afterAutospacing="0"/>
        <w:rPr>
          <w:rFonts w:asciiTheme="majorEastAsia" w:eastAsiaTheme="majorEastAsia" w:hAnsiTheme="majorEastAsia" w:cstheme="majorEastAsia"/>
          <w:color w:val="121212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color w:val="121212"/>
          <w:sz w:val="28"/>
          <w:szCs w:val="28"/>
          <w:shd w:val="clear" w:color="auto" w:fill="FFFFFF"/>
        </w:rPr>
        <w:t>（三）技术负责人、安全负责人具有3年以上从事电力设施安装管理工作的经历，具有电力相关专业初级以上技术任职资格；</w:t>
      </w:r>
    </w:p>
    <w:p w:rsidR="005562A0" w:rsidRDefault="00685A83">
      <w:pPr>
        <w:pStyle w:val="a3"/>
        <w:widowControl/>
        <w:shd w:val="clear" w:color="auto" w:fill="FFFFFF"/>
        <w:spacing w:beforeAutospacing="0" w:afterAutospacing="0"/>
        <w:rPr>
          <w:rFonts w:asciiTheme="majorEastAsia" w:eastAsiaTheme="majorEastAsia" w:hAnsiTheme="majorEastAsia" w:cstheme="majorEastAsia"/>
          <w:color w:val="121212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color w:val="121212"/>
          <w:sz w:val="28"/>
          <w:szCs w:val="28"/>
          <w:shd w:val="clear" w:color="auto" w:fill="FFFFFF"/>
        </w:rPr>
        <w:t>（四）专业技术及经济管理人员5人以上，其中具有电力相关专业初级以上技术任职资格的人员2人以上；</w:t>
      </w:r>
    </w:p>
    <w:p w:rsidR="005562A0" w:rsidRDefault="00685A83">
      <w:pPr>
        <w:pStyle w:val="a3"/>
        <w:widowControl/>
        <w:shd w:val="clear" w:color="auto" w:fill="FFFFFF"/>
        <w:spacing w:beforeAutospacing="0" w:afterAutospacing="0"/>
        <w:rPr>
          <w:rFonts w:asciiTheme="majorEastAsia" w:eastAsiaTheme="majorEastAsia" w:hAnsiTheme="majorEastAsia" w:cstheme="majorEastAsia"/>
          <w:color w:val="121212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color w:val="121212"/>
          <w:sz w:val="28"/>
          <w:szCs w:val="28"/>
          <w:shd w:val="clear" w:color="auto" w:fill="FFFFFF"/>
        </w:rPr>
        <w:t>（五）持进网作业许可证电工10人以上，其中高压电工5人以上，特种电工2人以上；</w:t>
      </w:r>
    </w:p>
    <w:p w:rsidR="005562A0" w:rsidRDefault="00685A83">
      <w:pPr>
        <w:pStyle w:val="a3"/>
        <w:widowControl/>
        <w:shd w:val="clear" w:color="auto" w:fill="FFFFFF"/>
        <w:spacing w:beforeAutospacing="0" w:afterAutospacing="0"/>
        <w:rPr>
          <w:rFonts w:asciiTheme="majorEastAsia" w:eastAsiaTheme="majorEastAsia" w:hAnsiTheme="majorEastAsia" w:cstheme="majorEastAsia"/>
          <w:color w:val="121212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color w:val="121212"/>
          <w:sz w:val="28"/>
          <w:szCs w:val="28"/>
          <w:shd w:val="clear" w:color="auto" w:fill="FFFFFF"/>
        </w:rPr>
        <w:t>（六）预算、质检人员各1人以上，安装工长2人以上；</w:t>
      </w:r>
    </w:p>
    <w:p w:rsidR="005562A0" w:rsidRDefault="00685A83">
      <w:pPr>
        <w:pStyle w:val="a3"/>
        <w:widowControl/>
        <w:shd w:val="clear" w:color="auto" w:fill="FFFFFF"/>
        <w:spacing w:beforeAutospacing="0" w:afterAutospacing="0"/>
        <w:rPr>
          <w:rFonts w:asciiTheme="majorEastAsia" w:eastAsiaTheme="majorEastAsia" w:hAnsiTheme="majorEastAsia" w:cstheme="majorEastAsia"/>
          <w:color w:val="121212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color w:val="121212"/>
          <w:sz w:val="28"/>
          <w:szCs w:val="28"/>
          <w:shd w:val="clear" w:color="auto" w:fill="FFFFFF"/>
        </w:rPr>
        <w:t>（七）健全有效的安全生产组织和制度，依法开展安全培训工作，专职安全监督人员1人以上；</w:t>
      </w:r>
    </w:p>
    <w:p w:rsidR="005562A0" w:rsidRDefault="00685A83">
      <w:pPr>
        <w:pStyle w:val="a3"/>
        <w:widowControl/>
        <w:shd w:val="clear" w:color="auto" w:fill="FFFFFF"/>
        <w:spacing w:beforeAutospacing="0" w:afterAutospacing="0"/>
        <w:rPr>
          <w:rFonts w:asciiTheme="majorEastAsia" w:eastAsiaTheme="majorEastAsia" w:hAnsiTheme="majorEastAsia" w:cstheme="majorEastAsia"/>
          <w:color w:val="121212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cstheme="majorEastAsia" w:hint="eastAsia"/>
          <w:color w:val="121212"/>
          <w:sz w:val="28"/>
          <w:szCs w:val="28"/>
          <w:shd w:val="clear" w:color="auto" w:fill="FFFFFF"/>
        </w:rPr>
        <w:t>（八）与可承担工程范围相适应的施工机具设备并提供设备清单、第三方检定合格报告，设备清单见附表。</w:t>
      </w:r>
    </w:p>
    <w:p w:rsidR="005562A0" w:rsidRDefault="00685A83">
      <w:pPr>
        <w:pStyle w:val="a3"/>
        <w:widowControl/>
        <w:shd w:val="clear" w:color="auto" w:fill="FFFFFF"/>
        <w:spacing w:beforeAutospacing="0" w:afterAutospacing="0"/>
        <w:rPr>
          <w:rFonts w:asciiTheme="majorEastAsia" w:eastAsiaTheme="majorEastAsia" w:hAnsiTheme="majorEastAsia" w:cstheme="majorEastAsia"/>
          <w:color w:val="121212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cstheme="majorEastAsia" w:hint="eastAsia"/>
          <w:color w:val="121212"/>
          <w:sz w:val="28"/>
          <w:szCs w:val="28"/>
          <w:shd w:val="clear" w:color="auto" w:fill="FFFFFF"/>
        </w:rPr>
        <w:t>（九）健全的技术档案管理制度。</w:t>
      </w:r>
    </w:p>
    <w:p w:rsidR="006D050D" w:rsidRPr="001D0F79" w:rsidRDefault="006D050D" w:rsidP="006D050D">
      <w:pPr>
        <w:rPr>
          <w:sz w:val="30"/>
          <w:szCs w:val="30"/>
        </w:rPr>
      </w:pPr>
      <w:r>
        <w:rPr>
          <w:rFonts w:hint="eastAsia"/>
          <w:color w:val="000000" w:themeColor="text1"/>
          <w:sz w:val="28"/>
          <w:szCs w:val="28"/>
        </w:rPr>
        <w:t>2</w:t>
      </w:r>
      <w:r>
        <w:rPr>
          <w:rFonts w:hint="eastAsia"/>
          <w:color w:val="000000" w:themeColor="text1"/>
          <w:sz w:val="28"/>
          <w:szCs w:val="28"/>
        </w:rPr>
        <w:t>、</w:t>
      </w:r>
      <w:r w:rsidRPr="001D0F79">
        <w:rPr>
          <w:rFonts w:hint="eastAsia"/>
          <w:sz w:val="30"/>
          <w:szCs w:val="30"/>
        </w:rPr>
        <w:t>报价包含税收、</w:t>
      </w:r>
      <w:r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6D050D" w:rsidRPr="001D0F79" w:rsidRDefault="006D050D" w:rsidP="006D050D">
      <w:pPr>
        <w:rPr>
          <w:sz w:val="30"/>
          <w:szCs w:val="30"/>
        </w:rPr>
      </w:pPr>
      <w:r>
        <w:rPr>
          <w:rFonts w:hint="eastAsia"/>
          <w:color w:val="000000" w:themeColor="text1"/>
          <w:sz w:val="28"/>
          <w:szCs w:val="28"/>
        </w:rPr>
        <w:t>3</w:t>
      </w:r>
      <w:r>
        <w:rPr>
          <w:rFonts w:hint="eastAsia"/>
          <w:color w:val="000000" w:themeColor="text1"/>
          <w:sz w:val="28"/>
          <w:szCs w:val="28"/>
        </w:rPr>
        <w:t>、</w:t>
      </w:r>
      <w:r w:rsidRPr="001D0F79">
        <w:rPr>
          <w:rFonts w:hint="eastAsia"/>
          <w:sz w:val="30"/>
          <w:szCs w:val="30"/>
        </w:rPr>
        <w:t>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9C3515">
        <w:rPr>
          <w:rFonts w:hint="eastAsia"/>
          <w:sz w:val="30"/>
          <w:szCs w:val="30"/>
        </w:rPr>
        <w:t>22</w:t>
      </w:r>
      <w:r w:rsidRPr="001D0F79"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>下</w:t>
      </w:r>
      <w:r w:rsidRPr="001D0F79">
        <w:rPr>
          <w:rFonts w:hint="eastAsia"/>
          <w:sz w:val="30"/>
          <w:szCs w:val="30"/>
        </w:rPr>
        <w:t>午</w:t>
      </w:r>
      <w:r>
        <w:rPr>
          <w:rFonts w:hint="eastAsia"/>
          <w:sz w:val="30"/>
          <w:szCs w:val="30"/>
        </w:rPr>
        <w:t>17</w:t>
      </w:r>
      <w:r w:rsidRPr="001D0F79">
        <w:rPr>
          <w:rFonts w:hint="eastAsia"/>
          <w:sz w:val="30"/>
          <w:szCs w:val="30"/>
        </w:rPr>
        <w:t>点</w:t>
      </w:r>
      <w:r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分前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6D050D" w:rsidRPr="001D0F79" w:rsidRDefault="006D050D" w:rsidP="006D050D">
      <w:pPr>
        <w:ind w:firstLineChars="3400" w:firstLine="102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lastRenderedPageBreak/>
        <w:t>公司名称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6D050D" w:rsidRPr="001D0F79" w:rsidRDefault="006D050D" w:rsidP="009C3515">
      <w:pPr>
        <w:ind w:firstLineChars="3100" w:firstLine="93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1</w:t>
      </w:r>
      <w:r w:rsidR="009C3515">
        <w:rPr>
          <w:rFonts w:hint="eastAsia"/>
          <w:sz w:val="30"/>
          <w:szCs w:val="30"/>
        </w:rPr>
        <w:t>8</w:t>
      </w:r>
      <w:r w:rsidRPr="001D0F79">
        <w:rPr>
          <w:rFonts w:hint="eastAsia"/>
          <w:sz w:val="30"/>
          <w:szCs w:val="30"/>
        </w:rPr>
        <w:t>日</w:t>
      </w:r>
    </w:p>
    <w:p w:rsidR="005562A0" w:rsidRDefault="005562A0">
      <w:pPr>
        <w:rPr>
          <w:color w:val="000000" w:themeColor="text1"/>
          <w:sz w:val="28"/>
          <w:szCs w:val="28"/>
        </w:rPr>
      </w:pPr>
    </w:p>
    <w:sectPr w:rsidR="005562A0" w:rsidSect="005562A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2272" w:rsidRDefault="008C2272" w:rsidP="006D050D">
      <w:r>
        <w:separator/>
      </w:r>
    </w:p>
  </w:endnote>
  <w:endnote w:type="continuationSeparator" w:id="1">
    <w:p w:rsidR="008C2272" w:rsidRDefault="008C2272" w:rsidP="006D05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2272" w:rsidRDefault="008C2272" w:rsidP="006D050D">
      <w:r>
        <w:separator/>
      </w:r>
    </w:p>
  </w:footnote>
  <w:footnote w:type="continuationSeparator" w:id="1">
    <w:p w:rsidR="008C2272" w:rsidRDefault="008C2272" w:rsidP="006D050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B77D84"/>
    <w:multiLevelType w:val="singleLevel"/>
    <w:tmpl w:val="5FB77D84"/>
    <w:lvl w:ilvl="0">
      <w:start w:val="1"/>
      <w:numFmt w:val="decimal"/>
      <w:suff w:val="nothing"/>
      <w:lvlText w:val="%1、"/>
      <w:lvlJc w:val="left"/>
    </w:lvl>
  </w:abstractNum>
  <w:abstractNum w:abstractNumId="1">
    <w:nsid w:val="5FB77F63"/>
    <w:multiLevelType w:val="singleLevel"/>
    <w:tmpl w:val="5FB77F63"/>
    <w:lvl w:ilvl="0">
      <w:start w:val="1"/>
      <w:numFmt w:val="decimal"/>
      <w:suff w:val="nothing"/>
      <w:lvlText w:val="%1、"/>
      <w:lvlJc w:val="left"/>
    </w:lvl>
  </w:abstractNum>
  <w:abstractNum w:abstractNumId="2">
    <w:nsid w:val="5FB78034"/>
    <w:multiLevelType w:val="singleLevel"/>
    <w:tmpl w:val="5FB78034"/>
    <w:lvl w:ilvl="0">
      <w:start w:val="1"/>
      <w:numFmt w:val="decimal"/>
      <w:suff w:val="nothing"/>
      <w:lvlText w:val="%1、"/>
      <w:lvlJc w:val="left"/>
    </w:lvl>
  </w:abstractNum>
  <w:abstractNum w:abstractNumId="3">
    <w:nsid w:val="5FB780DA"/>
    <w:multiLevelType w:val="singleLevel"/>
    <w:tmpl w:val="5FB780DA"/>
    <w:lvl w:ilvl="0">
      <w:start w:val="1"/>
      <w:numFmt w:val="decimal"/>
      <w:suff w:val="nothing"/>
      <w:lvlText w:val="%1、"/>
      <w:lvlJc w:val="left"/>
    </w:lvl>
  </w:abstractNum>
  <w:abstractNum w:abstractNumId="4">
    <w:nsid w:val="5FB7812D"/>
    <w:multiLevelType w:val="singleLevel"/>
    <w:tmpl w:val="5FB7812D"/>
    <w:lvl w:ilvl="0">
      <w:start w:val="1"/>
      <w:numFmt w:val="decimal"/>
      <w:suff w:val="nothing"/>
      <w:lvlText w:val="%1、"/>
      <w:lvlJc w:val="left"/>
    </w:lvl>
  </w:abstractNum>
  <w:abstractNum w:abstractNumId="5">
    <w:nsid w:val="5FB7851F"/>
    <w:multiLevelType w:val="singleLevel"/>
    <w:tmpl w:val="5FB7851F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562A0"/>
    <w:rsid w:val="00140B51"/>
    <w:rsid w:val="001653A1"/>
    <w:rsid w:val="005562A0"/>
    <w:rsid w:val="00685A83"/>
    <w:rsid w:val="006D050D"/>
    <w:rsid w:val="008C2272"/>
    <w:rsid w:val="009C3515"/>
    <w:rsid w:val="3A243C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62A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5562A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Emphasis"/>
    <w:basedOn w:val="a0"/>
    <w:qFormat/>
    <w:rsid w:val="005562A0"/>
    <w:rPr>
      <w:i/>
    </w:rPr>
  </w:style>
  <w:style w:type="table" w:styleId="a5">
    <w:name w:val="Table Grid"/>
    <w:basedOn w:val="a1"/>
    <w:qFormat/>
    <w:rsid w:val="005562A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rsid w:val="006D0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D050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6D0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6D050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180</Words>
  <Characters>1031</Characters>
  <Application>Microsoft Office Word</Application>
  <DocSecurity>0</DocSecurity>
  <Lines>8</Lines>
  <Paragraphs>2</Paragraphs>
  <ScaleCrop>false</ScaleCrop>
  <Company>玉溪市直属党政机关单位</Company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普力</cp:lastModifiedBy>
  <cp:revision>3</cp:revision>
  <dcterms:created xsi:type="dcterms:W3CDTF">2020-11-21T00:18:00Z</dcterms:created>
  <dcterms:modified xsi:type="dcterms:W3CDTF">2021-01-18T00:45:00Z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