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FC033C">
        <w:rPr>
          <w:rFonts w:hint="eastAsia"/>
          <w:sz w:val="44"/>
          <w:szCs w:val="44"/>
        </w:rPr>
        <w:t>玉溪市中医医院</w:t>
      </w:r>
      <w:r w:rsidR="00661456">
        <w:rPr>
          <w:rFonts w:hint="eastAsia"/>
          <w:sz w:val="44"/>
          <w:szCs w:val="44"/>
        </w:rPr>
        <w:t>保险柜</w:t>
      </w:r>
      <w:r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661456" w:rsidP="0041233D">
            <w:pPr>
              <w:jc w:val="center"/>
            </w:pPr>
            <w:r w:rsidRPr="00661456">
              <w:rPr>
                <w:rFonts w:hint="eastAsia"/>
                <w:szCs w:val="21"/>
              </w:rPr>
              <w:t>保险柜</w:t>
            </w:r>
          </w:p>
        </w:tc>
        <w:tc>
          <w:tcPr>
            <w:tcW w:w="1828" w:type="dxa"/>
          </w:tcPr>
          <w:p w:rsidR="00661456" w:rsidRDefault="00661456" w:rsidP="0041233D">
            <w:pPr>
              <w:jc w:val="center"/>
              <w:rPr>
                <w:rFonts w:ascii="Helvetica" w:hAnsi="Helvetica"/>
                <w:color w:val="4D4D4D"/>
                <w:szCs w:val="21"/>
                <w:shd w:val="clear" w:color="auto" w:fill="FFFFFF"/>
              </w:rPr>
            </w:pP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高</w:t>
            </w:r>
            <w:r w:rsidRPr="00661456"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600*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长</w:t>
            </w:r>
            <w:r w:rsidRPr="00661456"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390*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宽</w:t>
            </w:r>
            <w:r w:rsidRPr="00661456"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350</w:t>
            </w:r>
          </w:p>
          <w:p w:rsidR="00FC033C" w:rsidRDefault="00661456" w:rsidP="0041233D">
            <w:pPr>
              <w:jc w:val="center"/>
            </w:pP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箱体采用优质钢板一次性冲压成型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●多门栓设计，配备天地锁栓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●机械装甲化保护机构，多点安全系统设置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，双电路板设置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●表面从酸洗、磷化、钝化的前处理直至边面静电喷塑，防腐防锈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●双报警功能：（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1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）振动报警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2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）三次错码报警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●密码为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1-8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位数字任意组合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●配备应急钥匙及外接电源，以备应急开启之用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●内置活动层板，高度可自由调节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。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661456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FC033C" w:rsidRDefault="00661456" w:rsidP="0041233D">
            <w:pPr>
              <w:jc w:val="center"/>
            </w:pPr>
            <w:r w:rsidRPr="00661456">
              <w:rPr>
                <w:rFonts w:hint="eastAsia"/>
                <w:szCs w:val="21"/>
              </w:rPr>
              <w:t>保险柜</w:t>
            </w:r>
          </w:p>
        </w:tc>
        <w:tc>
          <w:tcPr>
            <w:tcW w:w="1828" w:type="dxa"/>
          </w:tcPr>
          <w:p w:rsidR="00661456" w:rsidRDefault="00661456" w:rsidP="0041233D">
            <w:pPr>
              <w:jc w:val="center"/>
              <w:rPr>
                <w:rFonts w:ascii="Helvetica" w:hAnsi="Helvetica"/>
                <w:color w:val="4D4D4D"/>
                <w:szCs w:val="21"/>
                <w:shd w:val="clear" w:color="auto" w:fill="FFFFFF"/>
              </w:rPr>
            </w:pP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高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1200*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长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800*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宽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600</w:t>
            </w:r>
          </w:p>
          <w:p w:rsidR="00FC033C" w:rsidRPr="004C6970" w:rsidRDefault="00661456" w:rsidP="0041233D">
            <w:pPr>
              <w:jc w:val="center"/>
            </w:pP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箱体采用优质钢板一次性冲压成型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●多门栓设计，配备天地锁栓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●机械装甲化保护机构，多点安全系统设置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，双电路板设置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●表面从酸洗、磷化、钝化的前处理直至边面静电喷塑，防腐防锈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●双报警功能：（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1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）振动报警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2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）三次错码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lastRenderedPageBreak/>
              <w:t>报警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●密码为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1-8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位数字任意组合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●配备应急钥匙及外接电源，以备应急开启之用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●内置活动层板，</w:t>
            </w:r>
            <w:r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五层及以上，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高度可自由调节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 xml:space="preserve"> </w:t>
            </w:r>
            <w:r w:rsidRPr="00661456"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。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lastRenderedPageBreak/>
              <w:t>个</w:t>
            </w:r>
          </w:p>
        </w:tc>
        <w:tc>
          <w:tcPr>
            <w:tcW w:w="1013" w:type="dxa"/>
          </w:tcPr>
          <w:p w:rsidR="00FC033C" w:rsidRDefault="00DC7035" w:rsidP="00E139B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lastRenderedPageBreak/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</w:t>
      </w:r>
      <w:r w:rsidR="00661456">
        <w:rPr>
          <w:rFonts w:hint="eastAsia"/>
          <w:sz w:val="24"/>
        </w:rPr>
        <w:t>安装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661456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 w:rsidR="00661456">
        <w:rPr>
          <w:rFonts w:hint="eastAsia"/>
          <w:sz w:val="24"/>
        </w:rPr>
        <w:t>25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661456"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661456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 w:rsidR="00661456">
        <w:rPr>
          <w:rFonts w:hint="eastAsia"/>
          <w:sz w:val="24"/>
        </w:rPr>
        <w:t>25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2C8" w:rsidRDefault="002522C8" w:rsidP="00E139B8">
      <w:r>
        <w:separator/>
      </w:r>
    </w:p>
  </w:endnote>
  <w:endnote w:type="continuationSeparator" w:id="1">
    <w:p w:rsidR="002522C8" w:rsidRDefault="002522C8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2C8" w:rsidRDefault="002522C8" w:rsidP="00E139B8">
      <w:r>
        <w:separator/>
      </w:r>
    </w:p>
  </w:footnote>
  <w:footnote w:type="continuationSeparator" w:id="1">
    <w:p w:rsidR="002522C8" w:rsidRDefault="002522C8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0A72CA"/>
    <w:rsid w:val="000D06E0"/>
    <w:rsid w:val="001916F9"/>
    <w:rsid w:val="001C4119"/>
    <w:rsid w:val="002522C8"/>
    <w:rsid w:val="00452696"/>
    <w:rsid w:val="0049314F"/>
    <w:rsid w:val="004D1C91"/>
    <w:rsid w:val="0056194B"/>
    <w:rsid w:val="0064595F"/>
    <w:rsid w:val="00661456"/>
    <w:rsid w:val="007501FF"/>
    <w:rsid w:val="0078754B"/>
    <w:rsid w:val="008D7DF0"/>
    <w:rsid w:val="00B92FC5"/>
    <w:rsid w:val="00D00548"/>
    <w:rsid w:val="00DC7035"/>
    <w:rsid w:val="00E139B8"/>
    <w:rsid w:val="00E2748B"/>
    <w:rsid w:val="00E564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6</cp:revision>
  <dcterms:created xsi:type="dcterms:W3CDTF">2021-01-19T00:42:00Z</dcterms:created>
  <dcterms:modified xsi:type="dcterms:W3CDTF">2021-06-22T09:31:00Z</dcterms:modified>
</cp:coreProperties>
</file>